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AA2C" w14:textId="22F193E7" w:rsidR="00727154" w:rsidRDefault="00160CEB" w:rsidP="0087640C">
      <w:pPr>
        <w:spacing w:line="240" w:lineRule="auto"/>
        <w:jc w:val="center"/>
        <w:rPr>
          <w:b/>
          <w:sz w:val="28"/>
          <w:szCs w:val="28"/>
          <w:lang w:val="de-DE"/>
        </w:rPr>
      </w:pPr>
      <w:r>
        <w:rPr>
          <w:b/>
          <w:sz w:val="28"/>
          <w:szCs w:val="28"/>
          <w:lang w:val="de-DE"/>
        </w:rPr>
        <w:t>Kontron präsentiert z</w:t>
      </w:r>
      <w:r w:rsidR="004E3DE1">
        <w:rPr>
          <w:b/>
          <w:sz w:val="28"/>
          <w:szCs w:val="28"/>
          <w:lang w:val="de-DE"/>
        </w:rPr>
        <w:t xml:space="preserve">wei </w:t>
      </w:r>
      <w:r w:rsidR="00013A65">
        <w:rPr>
          <w:b/>
          <w:sz w:val="28"/>
          <w:szCs w:val="28"/>
          <w:lang w:val="de-DE"/>
        </w:rPr>
        <w:t>neue Industrial Computer basierend auf Raspberry Pi und NXP i.MX6</w:t>
      </w:r>
    </w:p>
    <w:p w14:paraId="228F0DA3" w14:textId="77777777" w:rsidR="009A1D1F" w:rsidRPr="000571DB" w:rsidRDefault="009A1D1F" w:rsidP="0087640C">
      <w:pPr>
        <w:spacing w:line="240" w:lineRule="auto"/>
        <w:jc w:val="center"/>
        <w:rPr>
          <w:b/>
          <w:sz w:val="28"/>
          <w:szCs w:val="22"/>
          <w:lang w:val="de-DE"/>
        </w:rPr>
      </w:pPr>
    </w:p>
    <w:p w14:paraId="3BCF8C6B" w14:textId="25D2C08B" w:rsidR="00013A65" w:rsidRDefault="00013A65" w:rsidP="009A1D1F">
      <w:pPr>
        <w:spacing w:line="240" w:lineRule="auto"/>
        <w:jc w:val="center"/>
        <w:rPr>
          <w:i/>
          <w:iCs/>
          <w:sz w:val="24"/>
          <w:szCs w:val="24"/>
          <w:lang w:val="de-DE"/>
        </w:rPr>
      </w:pPr>
      <w:proofErr w:type="spellStart"/>
      <w:r>
        <w:rPr>
          <w:i/>
          <w:iCs/>
          <w:sz w:val="24"/>
          <w:szCs w:val="24"/>
          <w:lang w:val="de-DE"/>
        </w:rPr>
        <w:t>KBox</w:t>
      </w:r>
      <w:proofErr w:type="spellEnd"/>
      <w:r>
        <w:rPr>
          <w:i/>
          <w:iCs/>
          <w:sz w:val="24"/>
          <w:szCs w:val="24"/>
          <w:lang w:val="de-DE"/>
        </w:rPr>
        <w:t xml:space="preserve"> A-33</w:t>
      </w:r>
      <w:r w:rsidR="009A1D1F">
        <w:rPr>
          <w:i/>
          <w:iCs/>
          <w:sz w:val="24"/>
          <w:szCs w:val="24"/>
          <w:lang w:val="de-DE"/>
        </w:rPr>
        <w:t>0</w:t>
      </w:r>
      <w:r w:rsidR="007A41D8">
        <w:rPr>
          <w:i/>
          <w:iCs/>
          <w:sz w:val="24"/>
          <w:szCs w:val="24"/>
          <w:lang w:val="de-DE"/>
        </w:rPr>
        <w:t xml:space="preserve"> </w:t>
      </w:r>
      <w:r w:rsidR="00197531">
        <w:rPr>
          <w:i/>
          <w:iCs/>
          <w:sz w:val="24"/>
          <w:szCs w:val="24"/>
          <w:lang w:val="de-DE"/>
        </w:rPr>
        <w:t>Familie</w:t>
      </w:r>
      <w:r>
        <w:rPr>
          <w:i/>
          <w:iCs/>
          <w:sz w:val="24"/>
          <w:szCs w:val="24"/>
          <w:lang w:val="de-DE"/>
        </w:rPr>
        <w:t xml:space="preserve"> erweiter</w:t>
      </w:r>
      <w:r w:rsidR="00197531">
        <w:rPr>
          <w:i/>
          <w:iCs/>
          <w:sz w:val="24"/>
          <w:szCs w:val="24"/>
          <w:lang w:val="de-DE"/>
        </w:rPr>
        <w:t>t</w:t>
      </w:r>
      <w:r>
        <w:rPr>
          <w:i/>
          <w:iCs/>
          <w:sz w:val="24"/>
          <w:szCs w:val="24"/>
          <w:lang w:val="de-DE"/>
        </w:rPr>
        <w:t xml:space="preserve"> das Controller</w:t>
      </w:r>
      <w:r w:rsidR="00725753">
        <w:rPr>
          <w:i/>
          <w:iCs/>
          <w:sz w:val="24"/>
          <w:szCs w:val="24"/>
          <w:lang w:val="de-DE"/>
        </w:rPr>
        <w:t>-</w:t>
      </w:r>
      <w:r>
        <w:rPr>
          <w:i/>
          <w:iCs/>
          <w:sz w:val="24"/>
          <w:szCs w:val="24"/>
          <w:lang w:val="de-DE"/>
        </w:rPr>
        <w:t xml:space="preserve"> und Gateway</w:t>
      </w:r>
      <w:r w:rsidR="00725753">
        <w:rPr>
          <w:i/>
          <w:iCs/>
          <w:sz w:val="24"/>
          <w:szCs w:val="24"/>
          <w:lang w:val="de-DE"/>
        </w:rPr>
        <w:t>-</w:t>
      </w:r>
      <w:r w:rsidR="00197531">
        <w:rPr>
          <w:i/>
          <w:iCs/>
          <w:sz w:val="24"/>
          <w:szCs w:val="24"/>
          <w:lang w:val="de-DE"/>
        </w:rPr>
        <w:t xml:space="preserve">Portfolio speziell für kostensensitive </w:t>
      </w:r>
      <w:r w:rsidR="0043378C">
        <w:rPr>
          <w:i/>
          <w:iCs/>
          <w:sz w:val="24"/>
          <w:szCs w:val="24"/>
          <w:lang w:val="de-DE"/>
        </w:rPr>
        <w:t>Applikationen</w:t>
      </w:r>
    </w:p>
    <w:p w14:paraId="4B807AD5" w14:textId="77777777" w:rsidR="00727154" w:rsidRPr="004A46BA" w:rsidRDefault="00727154" w:rsidP="000571DB">
      <w:pPr>
        <w:spacing w:line="240" w:lineRule="auto"/>
        <w:jc w:val="center"/>
        <w:rPr>
          <w:color w:val="000000"/>
          <w:sz w:val="22"/>
          <w:szCs w:val="22"/>
          <w:lang w:val="de-DE"/>
        </w:rPr>
      </w:pPr>
    </w:p>
    <w:p w14:paraId="1AF5199E" w14:textId="77777777" w:rsidR="00727154" w:rsidRPr="000571DB" w:rsidRDefault="00727154" w:rsidP="000571DB">
      <w:pPr>
        <w:spacing w:line="240" w:lineRule="auto"/>
        <w:jc w:val="center"/>
        <w:rPr>
          <w:sz w:val="22"/>
          <w:szCs w:val="22"/>
          <w:lang w:val="de-DE"/>
        </w:rPr>
      </w:pPr>
    </w:p>
    <w:p w14:paraId="34905309" w14:textId="55B1FC34" w:rsidR="009A1D1F" w:rsidRDefault="00C6482F" w:rsidP="008F4988">
      <w:pPr>
        <w:spacing w:before="100" w:after="100"/>
        <w:jc w:val="both"/>
        <w:rPr>
          <w:b/>
          <w:bCs/>
          <w:sz w:val="22"/>
          <w:szCs w:val="22"/>
          <w:lang w:val="de-DE"/>
        </w:rPr>
      </w:pPr>
      <w:r>
        <w:rPr>
          <w:rFonts w:eastAsia="Times New Roman"/>
          <w:b/>
          <w:bCs/>
          <w:sz w:val="22"/>
          <w:szCs w:val="22"/>
          <w:lang w:val="it-IT"/>
        </w:rPr>
        <w:t>Augsburg,</w:t>
      </w:r>
      <w:r w:rsidR="000571DB">
        <w:rPr>
          <w:rFonts w:eastAsia="PMingLiU"/>
          <w:b/>
          <w:bCs/>
          <w:sz w:val="22"/>
          <w:szCs w:val="22"/>
          <w:lang w:val="it-IT"/>
        </w:rPr>
        <w:t xml:space="preserve"> </w:t>
      </w:r>
      <w:r w:rsidR="007A41D8">
        <w:rPr>
          <w:rFonts w:eastAsia="PMingLiU"/>
          <w:b/>
          <w:bCs/>
          <w:sz w:val="22"/>
          <w:szCs w:val="22"/>
          <w:lang w:val="it-IT"/>
        </w:rPr>
        <w:t>2</w:t>
      </w:r>
      <w:r w:rsidR="00587F38">
        <w:rPr>
          <w:rFonts w:eastAsia="PMingLiU"/>
          <w:b/>
          <w:bCs/>
          <w:sz w:val="22"/>
          <w:szCs w:val="22"/>
          <w:lang w:val="it-IT"/>
        </w:rPr>
        <w:t>2</w:t>
      </w:r>
      <w:r>
        <w:rPr>
          <w:rFonts w:eastAsia="PMingLiU"/>
          <w:b/>
          <w:bCs/>
          <w:sz w:val="22"/>
          <w:szCs w:val="22"/>
          <w:lang w:val="it-IT"/>
        </w:rPr>
        <w:t>.</w:t>
      </w:r>
      <w:r w:rsidR="009A1D1F">
        <w:rPr>
          <w:rFonts w:eastAsia="PMingLiU"/>
          <w:b/>
          <w:bCs/>
          <w:sz w:val="22"/>
          <w:szCs w:val="22"/>
          <w:lang w:val="it-IT"/>
        </w:rPr>
        <w:t>02</w:t>
      </w:r>
      <w:r>
        <w:rPr>
          <w:rFonts w:eastAsia="PMingLiU"/>
          <w:b/>
          <w:bCs/>
          <w:sz w:val="22"/>
          <w:szCs w:val="22"/>
          <w:lang w:val="it-IT"/>
        </w:rPr>
        <w:t>.</w:t>
      </w:r>
      <w:r w:rsidR="00F33A30">
        <w:rPr>
          <w:b/>
          <w:sz w:val="22"/>
          <w:szCs w:val="22"/>
          <w:lang w:val="it-IT"/>
        </w:rPr>
        <w:t>201</w:t>
      </w:r>
      <w:r w:rsidR="00741F05">
        <w:rPr>
          <w:b/>
          <w:sz w:val="22"/>
          <w:szCs w:val="22"/>
          <w:lang w:val="it-IT"/>
        </w:rPr>
        <w:t>9</w:t>
      </w:r>
      <w:r w:rsidRPr="00262749">
        <w:rPr>
          <w:b/>
          <w:sz w:val="22"/>
          <w:szCs w:val="22"/>
          <w:lang w:val="de-DE"/>
        </w:rPr>
        <w:t xml:space="preserve"> </w:t>
      </w:r>
      <w:r w:rsidRPr="0098562D">
        <w:rPr>
          <w:b/>
          <w:sz w:val="22"/>
          <w:szCs w:val="22"/>
          <w:lang w:val="de-DE"/>
        </w:rPr>
        <w:t xml:space="preserve">– </w:t>
      </w:r>
      <w:hyperlink r:id="rId11" w:history="1">
        <w:r w:rsidRPr="0098562D">
          <w:rPr>
            <w:rStyle w:val="Hyperlink"/>
            <w:b/>
            <w:sz w:val="22"/>
            <w:szCs w:val="22"/>
            <w:lang w:val="de-DE"/>
          </w:rPr>
          <w:t>Kontron</w:t>
        </w:r>
      </w:hyperlink>
      <w:r w:rsidRPr="0098562D">
        <w:rPr>
          <w:b/>
          <w:sz w:val="22"/>
          <w:szCs w:val="22"/>
          <w:lang w:val="de-DE"/>
        </w:rPr>
        <w:t xml:space="preserve">, ein weltweit führender Anbieter von </w:t>
      </w:r>
      <w:proofErr w:type="spellStart"/>
      <w:r w:rsidR="00F33A30" w:rsidRPr="0098562D">
        <w:rPr>
          <w:b/>
          <w:sz w:val="22"/>
          <w:szCs w:val="22"/>
          <w:lang w:val="de-DE"/>
        </w:rPr>
        <w:t>IoT</w:t>
      </w:r>
      <w:proofErr w:type="spellEnd"/>
      <w:r w:rsidR="00F33A30" w:rsidRPr="0098562D">
        <w:rPr>
          <w:b/>
          <w:sz w:val="22"/>
          <w:szCs w:val="22"/>
          <w:lang w:val="de-DE"/>
        </w:rPr>
        <w:t>/</w:t>
      </w:r>
      <w:r w:rsidRPr="0098562D">
        <w:rPr>
          <w:b/>
          <w:sz w:val="22"/>
          <w:szCs w:val="22"/>
          <w:lang w:val="de-DE"/>
        </w:rPr>
        <w:t>Embedded Computer Technologie</w:t>
      </w:r>
      <w:r w:rsidR="00904A6A" w:rsidRPr="0098562D">
        <w:rPr>
          <w:b/>
          <w:sz w:val="22"/>
          <w:szCs w:val="22"/>
          <w:lang w:val="de-DE"/>
        </w:rPr>
        <w:t xml:space="preserve"> (ECT)</w:t>
      </w:r>
      <w:r w:rsidRPr="0098562D">
        <w:rPr>
          <w:b/>
          <w:sz w:val="22"/>
          <w:szCs w:val="22"/>
          <w:lang w:val="de-DE"/>
        </w:rPr>
        <w:t>,</w:t>
      </w:r>
      <w:r w:rsidR="00727154" w:rsidRPr="0098562D">
        <w:rPr>
          <w:rFonts w:eastAsia="Times New Roman"/>
          <w:b/>
          <w:noProof/>
          <w:sz w:val="22"/>
          <w:szCs w:val="22"/>
          <w:lang w:val="it-IT"/>
        </w:rPr>
        <w:t xml:space="preserve"> </w:t>
      </w:r>
      <w:r w:rsidR="00197531">
        <w:rPr>
          <w:b/>
          <w:bCs/>
          <w:sz w:val="22"/>
          <w:szCs w:val="22"/>
          <w:lang w:val="de-DE"/>
        </w:rPr>
        <w:t xml:space="preserve">stellt </w:t>
      </w:r>
      <w:r w:rsidR="00013A65">
        <w:rPr>
          <w:b/>
          <w:bCs/>
          <w:sz w:val="22"/>
          <w:szCs w:val="22"/>
          <w:lang w:val="de-DE"/>
        </w:rPr>
        <w:t xml:space="preserve">mit der </w:t>
      </w:r>
      <w:proofErr w:type="spellStart"/>
      <w:r w:rsidR="00013A65">
        <w:rPr>
          <w:b/>
          <w:bCs/>
          <w:sz w:val="22"/>
          <w:szCs w:val="22"/>
          <w:lang w:val="de-DE"/>
        </w:rPr>
        <w:t>KBox</w:t>
      </w:r>
      <w:proofErr w:type="spellEnd"/>
      <w:r w:rsidR="00013A65">
        <w:rPr>
          <w:b/>
          <w:bCs/>
          <w:sz w:val="22"/>
          <w:szCs w:val="22"/>
          <w:lang w:val="de-DE"/>
        </w:rPr>
        <w:t xml:space="preserve"> A-3</w:t>
      </w:r>
      <w:r w:rsidR="009A1D1F">
        <w:rPr>
          <w:b/>
          <w:bCs/>
          <w:sz w:val="22"/>
          <w:szCs w:val="22"/>
          <w:lang w:val="de-DE"/>
        </w:rPr>
        <w:t>30-</w:t>
      </w:r>
      <w:r w:rsidR="00013A65">
        <w:rPr>
          <w:b/>
          <w:bCs/>
          <w:sz w:val="22"/>
          <w:szCs w:val="22"/>
          <w:lang w:val="de-DE"/>
        </w:rPr>
        <w:t xml:space="preserve">RPI und </w:t>
      </w:r>
      <w:proofErr w:type="spellStart"/>
      <w:r w:rsidR="00013A65">
        <w:rPr>
          <w:b/>
          <w:bCs/>
          <w:sz w:val="22"/>
          <w:szCs w:val="22"/>
          <w:lang w:val="de-DE"/>
        </w:rPr>
        <w:t>KBox</w:t>
      </w:r>
      <w:proofErr w:type="spellEnd"/>
      <w:r w:rsidR="00013A65">
        <w:rPr>
          <w:b/>
          <w:bCs/>
          <w:sz w:val="22"/>
          <w:szCs w:val="22"/>
          <w:lang w:val="de-DE"/>
        </w:rPr>
        <w:t xml:space="preserve"> A-330-MX6 zwei neue industrietaugliche </w:t>
      </w:r>
      <w:r w:rsidR="009A1D1F">
        <w:rPr>
          <w:b/>
          <w:bCs/>
          <w:sz w:val="22"/>
          <w:szCs w:val="22"/>
          <w:lang w:val="de-DE"/>
        </w:rPr>
        <w:t>Computer</w:t>
      </w:r>
      <w:r w:rsidR="00013A65">
        <w:rPr>
          <w:b/>
          <w:bCs/>
          <w:sz w:val="22"/>
          <w:szCs w:val="22"/>
          <w:lang w:val="de-DE"/>
        </w:rPr>
        <w:t xml:space="preserve"> </w:t>
      </w:r>
      <w:r w:rsidR="00197531">
        <w:rPr>
          <w:b/>
          <w:bCs/>
          <w:sz w:val="22"/>
          <w:szCs w:val="22"/>
          <w:lang w:val="de-DE"/>
        </w:rPr>
        <w:t>vor</w:t>
      </w:r>
      <w:r w:rsidR="00013A65">
        <w:rPr>
          <w:b/>
          <w:bCs/>
          <w:sz w:val="22"/>
          <w:szCs w:val="22"/>
          <w:lang w:val="de-DE"/>
        </w:rPr>
        <w:t>, die speziell</w:t>
      </w:r>
      <w:r w:rsidR="001972F0">
        <w:rPr>
          <w:b/>
          <w:bCs/>
          <w:sz w:val="22"/>
          <w:szCs w:val="22"/>
          <w:lang w:val="de-DE"/>
        </w:rPr>
        <w:t xml:space="preserve"> für</w:t>
      </w:r>
      <w:r w:rsidR="00013A65">
        <w:rPr>
          <w:b/>
          <w:bCs/>
          <w:sz w:val="22"/>
          <w:szCs w:val="22"/>
          <w:lang w:val="de-DE"/>
        </w:rPr>
        <w:t xml:space="preserve"> </w:t>
      </w:r>
      <w:r w:rsidR="0043378C">
        <w:rPr>
          <w:b/>
          <w:bCs/>
          <w:sz w:val="22"/>
          <w:szCs w:val="22"/>
          <w:lang w:val="de-DE"/>
        </w:rPr>
        <w:t xml:space="preserve">kostensensitive </w:t>
      </w:r>
      <w:r w:rsidR="001972F0">
        <w:rPr>
          <w:b/>
          <w:bCs/>
          <w:sz w:val="22"/>
          <w:szCs w:val="22"/>
          <w:lang w:val="de-DE"/>
        </w:rPr>
        <w:t>Control- und Gateway-Applikationen geeignet sind</w:t>
      </w:r>
      <w:r w:rsidR="00013A65">
        <w:rPr>
          <w:b/>
          <w:bCs/>
          <w:sz w:val="22"/>
          <w:szCs w:val="22"/>
          <w:lang w:val="de-DE"/>
        </w:rPr>
        <w:t>.</w:t>
      </w:r>
      <w:r w:rsidR="00596C8F">
        <w:rPr>
          <w:b/>
          <w:bCs/>
          <w:sz w:val="22"/>
          <w:szCs w:val="22"/>
          <w:lang w:val="de-DE"/>
        </w:rPr>
        <w:t xml:space="preserve"> </w:t>
      </w:r>
      <w:r w:rsidR="009A1D1F">
        <w:rPr>
          <w:b/>
          <w:bCs/>
          <w:sz w:val="22"/>
          <w:szCs w:val="22"/>
          <w:lang w:val="de-DE"/>
        </w:rPr>
        <w:t>Die KBox A-</w:t>
      </w:r>
      <w:r w:rsidR="00013A65">
        <w:rPr>
          <w:b/>
          <w:bCs/>
          <w:sz w:val="22"/>
          <w:szCs w:val="22"/>
          <w:lang w:val="de-DE"/>
        </w:rPr>
        <w:t xml:space="preserve">330-RPI basiert auf dem </w:t>
      </w:r>
      <w:r w:rsidR="007A5FB7">
        <w:rPr>
          <w:b/>
          <w:bCs/>
          <w:sz w:val="22"/>
          <w:szCs w:val="22"/>
          <w:lang w:val="de-DE"/>
        </w:rPr>
        <w:t xml:space="preserve">langfristig verfügbaren </w:t>
      </w:r>
      <w:r w:rsidR="00013A65">
        <w:rPr>
          <w:b/>
          <w:bCs/>
          <w:sz w:val="22"/>
          <w:szCs w:val="22"/>
          <w:lang w:val="de-DE"/>
        </w:rPr>
        <w:t xml:space="preserve">Raspberry Pi Compute Modul </w:t>
      </w:r>
      <w:r w:rsidR="00725753">
        <w:rPr>
          <w:b/>
          <w:bCs/>
          <w:sz w:val="22"/>
          <w:szCs w:val="22"/>
          <w:lang w:val="de-DE"/>
        </w:rPr>
        <w:t>CM3+</w:t>
      </w:r>
      <w:r w:rsidR="006E719B">
        <w:rPr>
          <w:b/>
          <w:bCs/>
          <w:sz w:val="22"/>
          <w:szCs w:val="22"/>
          <w:lang w:val="de-DE"/>
        </w:rPr>
        <w:t xml:space="preserve"> und kann </w:t>
      </w:r>
      <w:r w:rsidR="00066E9E">
        <w:rPr>
          <w:b/>
          <w:bCs/>
          <w:sz w:val="22"/>
          <w:szCs w:val="22"/>
          <w:lang w:val="de-DE"/>
        </w:rPr>
        <w:t xml:space="preserve">hierdurch </w:t>
      </w:r>
      <w:r w:rsidR="006E719B">
        <w:rPr>
          <w:b/>
          <w:bCs/>
          <w:sz w:val="22"/>
          <w:szCs w:val="22"/>
          <w:lang w:val="de-DE"/>
        </w:rPr>
        <w:t>den riesigen Softwarepool der</w:t>
      </w:r>
      <w:r w:rsidR="006E719B" w:rsidRPr="006E719B">
        <w:rPr>
          <w:b/>
          <w:bCs/>
          <w:sz w:val="22"/>
          <w:szCs w:val="22"/>
          <w:lang w:val="de-DE"/>
        </w:rPr>
        <w:t xml:space="preserve"> </w:t>
      </w:r>
      <w:r w:rsidR="006E719B" w:rsidRPr="00D924DA">
        <w:rPr>
          <w:b/>
          <w:bCs/>
          <w:sz w:val="22"/>
          <w:szCs w:val="22"/>
          <w:lang w:val="de-DE"/>
        </w:rPr>
        <w:t>Raspberry Pi</w:t>
      </w:r>
      <w:r w:rsidR="006E719B" w:rsidRPr="008C3575">
        <w:rPr>
          <w:b/>
          <w:bCs/>
          <w:sz w:val="22"/>
          <w:szCs w:val="22"/>
          <w:lang w:val="de-DE"/>
        </w:rPr>
        <w:t xml:space="preserve"> Community</w:t>
      </w:r>
      <w:r w:rsidR="006E719B">
        <w:rPr>
          <w:b/>
          <w:bCs/>
          <w:sz w:val="22"/>
          <w:szCs w:val="22"/>
          <w:lang w:val="de-DE"/>
        </w:rPr>
        <w:t xml:space="preserve"> nutzen. Die </w:t>
      </w:r>
      <w:r w:rsidR="001E7D32">
        <w:rPr>
          <w:b/>
          <w:bCs/>
          <w:sz w:val="22"/>
          <w:szCs w:val="22"/>
          <w:lang w:val="de-DE"/>
        </w:rPr>
        <w:t xml:space="preserve">mit einem </w:t>
      </w:r>
      <w:r w:rsidR="001E7D32" w:rsidRPr="00473A66">
        <w:rPr>
          <w:b/>
          <w:bCs/>
          <w:sz w:val="22"/>
          <w:szCs w:val="22"/>
          <w:lang w:val="de-DE"/>
        </w:rPr>
        <w:t>Broadcom</w:t>
      </w:r>
      <w:r w:rsidR="001E7D32" w:rsidRPr="00A07137">
        <w:rPr>
          <w:b/>
          <w:bCs/>
          <w:sz w:val="22"/>
          <w:szCs w:val="22"/>
          <w:vertAlign w:val="superscript"/>
          <w:lang w:val="de-DE"/>
        </w:rPr>
        <w:t>®</w:t>
      </w:r>
      <w:r w:rsidR="001E7D32" w:rsidRPr="00473A66">
        <w:rPr>
          <w:b/>
          <w:bCs/>
          <w:sz w:val="22"/>
          <w:szCs w:val="22"/>
          <w:lang w:val="de-DE"/>
        </w:rPr>
        <w:t xml:space="preserve"> BCM2837 Quad Core</w:t>
      </w:r>
      <w:r w:rsidR="001E7D32" w:rsidRPr="00A07137">
        <w:rPr>
          <w:b/>
          <w:bCs/>
          <w:sz w:val="22"/>
          <w:szCs w:val="22"/>
          <w:vertAlign w:val="superscript"/>
          <w:lang w:val="de-DE"/>
        </w:rPr>
        <w:t>™</w:t>
      </w:r>
      <w:r w:rsidR="001E7D32" w:rsidRPr="00473A66">
        <w:rPr>
          <w:b/>
          <w:bCs/>
          <w:sz w:val="22"/>
          <w:szCs w:val="22"/>
          <w:lang w:val="de-DE"/>
        </w:rPr>
        <w:t xml:space="preserve"> Arm</w:t>
      </w:r>
      <w:r w:rsidR="001E7D32" w:rsidRPr="00A07137">
        <w:rPr>
          <w:b/>
          <w:bCs/>
          <w:sz w:val="22"/>
          <w:szCs w:val="22"/>
          <w:vertAlign w:val="superscript"/>
          <w:lang w:val="de-DE"/>
        </w:rPr>
        <w:t>®</w:t>
      </w:r>
      <w:r w:rsidR="001E7D32">
        <w:rPr>
          <w:b/>
          <w:bCs/>
          <w:sz w:val="22"/>
          <w:szCs w:val="22"/>
          <w:vertAlign w:val="superscript"/>
          <w:lang w:val="de-DE"/>
        </w:rPr>
        <w:t xml:space="preserve"> </w:t>
      </w:r>
      <w:r w:rsidR="001E7D32">
        <w:rPr>
          <w:b/>
          <w:bCs/>
          <w:sz w:val="22"/>
          <w:szCs w:val="22"/>
          <w:lang w:val="de-DE"/>
        </w:rPr>
        <w:t>Pr</w:t>
      </w:r>
      <w:r w:rsidR="001E7D32" w:rsidRPr="00473A66">
        <w:rPr>
          <w:b/>
          <w:bCs/>
          <w:sz w:val="22"/>
          <w:szCs w:val="22"/>
          <w:lang w:val="de-DE"/>
        </w:rPr>
        <w:t>o</w:t>
      </w:r>
      <w:r w:rsidR="001E7D32">
        <w:rPr>
          <w:b/>
          <w:bCs/>
          <w:sz w:val="22"/>
          <w:szCs w:val="22"/>
          <w:lang w:val="de-DE"/>
        </w:rPr>
        <w:t>z</w:t>
      </w:r>
      <w:r w:rsidR="001E7D32" w:rsidRPr="00473A66">
        <w:rPr>
          <w:b/>
          <w:bCs/>
          <w:sz w:val="22"/>
          <w:szCs w:val="22"/>
          <w:lang w:val="de-DE"/>
        </w:rPr>
        <w:t>essor</w:t>
      </w:r>
      <w:r w:rsidR="001E7D32">
        <w:rPr>
          <w:b/>
          <w:bCs/>
          <w:sz w:val="22"/>
          <w:szCs w:val="22"/>
          <w:lang w:val="de-DE"/>
        </w:rPr>
        <w:t xml:space="preserve"> ausgestattet</w:t>
      </w:r>
      <w:r w:rsidR="00FC46D9">
        <w:rPr>
          <w:b/>
          <w:bCs/>
          <w:sz w:val="22"/>
          <w:szCs w:val="22"/>
          <w:lang w:val="de-DE"/>
        </w:rPr>
        <w:t xml:space="preserve">e KBox A-330-RPI </w:t>
      </w:r>
      <w:r w:rsidR="001972F0">
        <w:rPr>
          <w:b/>
          <w:bCs/>
          <w:sz w:val="22"/>
          <w:szCs w:val="22"/>
          <w:lang w:val="de-DE"/>
        </w:rPr>
        <w:t>ist</w:t>
      </w:r>
      <w:r w:rsidR="00E52071">
        <w:rPr>
          <w:b/>
          <w:bCs/>
          <w:sz w:val="22"/>
          <w:szCs w:val="22"/>
          <w:lang w:val="de-DE"/>
        </w:rPr>
        <w:t xml:space="preserve"> kompatibel </w:t>
      </w:r>
      <w:r w:rsidR="00A4141C">
        <w:rPr>
          <w:b/>
          <w:bCs/>
          <w:sz w:val="22"/>
          <w:szCs w:val="22"/>
          <w:lang w:val="de-DE"/>
        </w:rPr>
        <w:t xml:space="preserve">mit </w:t>
      </w:r>
      <w:r w:rsidR="00E52071">
        <w:rPr>
          <w:b/>
          <w:bCs/>
          <w:sz w:val="22"/>
          <w:szCs w:val="22"/>
          <w:lang w:val="de-DE"/>
        </w:rPr>
        <w:t xml:space="preserve">den etablierten </w:t>
      </w:r>
      <w:r w:rsidR="00E52071" w:rsidRPr="002066FE">
        <w:rPr>
          <w:b/>
          <w:bCs/>
          <w:sz w:val="22"/>
          <w:szCs w:val="22"/>
          <w:lang w:val="de-DE"/>
        </w:rPr>
        <w:t>Raspberr</w:t>
      </w:r>
      <w:r w:rsidR="002066FE">
        <w:rPr>
          <w:b/>
          <w:bCs/>
          <w:sz w:val="22"/>
          <w:szCs w:val="22"/>
          <w:lang w:val="de-DE"/>
        </w:rPr>
        <w:t>y-</w:t>
      </w:r>
      <w:r w:rsidR="00E52071" w:rsidRPr="002066FE">
        <w:rPr>
          <w:b/>
          <w:bCs/>
          <w:sz w:val="22"/>
          <w:szCs w:val="22"/>
          <w:lang w:val="de-DE"/>
        </w:rPr>
        <w:t>Pi</w:t>
      </w:r>
      <w:r w:rsidR="007A41D8">
        <w:rPr>
          <w:b/>
          <w:bCs/>
          <w:sz w:val="22"/>
          <w:szCs w:val="22"/>
          <w:lang w:val="de-DE"/>
        </w:rPr>
        <w:t>-</w:t>
      </w:r>
      <w:r w:rsidR="00E52071">
        <w:rPr>
          <w:b/>
          <w:bCs/>
          <w:sz w:val="22"/>
          <w:szCs w:val="22"/>
          <w:lang w:val="de-DE"/>
        </w:rPr>
        <w:t>Standards</w:t>
      </w:r>
      <w:r w:rsidR="001972F0">
        <w:rPr>
          <w:b/>
          <w:bCs/>
          <w:sz w:val="22"/>
          <w:szCs w:val="22"/>
          <w:lang w:val="de-DE"/>
        </w:rPr>
        <w:t xml:space="preserve"> und wurde um</w:t>
      </w:r>
      <w:r w:rsidR="00E52071">
        <w:rPr>
          <w:b/>
          <w:bCs/>
          <w:sz w:val="22"/>
          <w:szCs w:val="22"/>
          <w:lang w:val="de-DE"/>
        </w:rPr>
        <w:t xml:space="preserve"> industrielle Features </w:t>
      </w:r>
      <w:r w:rsidR="001972F0">
        <w:rPr>
          <w:b/>
          <w:bCs/>
          <w:sz w:val="22"/>
          <w:szCs w:val="22"/>
          <w:lang w:val="de-DE"/>
        </w:rPr>
        <w:t>ergänzt. Damit werden</w:t>
      </w:r>
      <w:r w:rsidR="00E52071">
        <w:rPr>
          <w:b/>
          <w:bCs/>
          <w:sz w:val="22"/>
          <w:szCs w:val="22"/>
          <w:lang w:val="de-DE"/>
        </w:rPr>
        <w:t xml:space="preserve"> Entwickler </w:t>
      </w:r>
      <w:r w:rsidR="001972F0">
        <w:rPr>
          <w:b/>
          <w:bCs/>
          <w:sz w:val="22"/>
          <w:szCs w:val="22"/>
          <w:lang w:val="de-DE"/>
        </w:rPr>
        <w:t>unterstützt</w:t>
      </w:r>
      <w:r w:rsidR="00E52071">
        <w:rPr>
          <w:b/>
          <w:bCs/>
          <w:sz w:val="22"/>
          <w:szCs w:val="22"/>
          <w:lang w:val="de-DE"/>
        </w:rPr>
        <w:t xml:space="preserve">, die Applikationen </w:t>
      </w:r>
      <w:r w:rsidR="001972F0">
        <w:rPr>
          <w:b/>
          <w:bCs/>
          <w:sz w:val="22"/>
          <w:szCs w:val="22"/>
          <w:lang w:val="de-DE"/>
        </w:rPr>
        <w:t>für anspruchsvolle und</w:t>
      </w:r>
      <w:r w:rsidR="00E52071">
        <w:rPr>
          <w:b/>
          <w:bCs/>
          <w:sz w:val="22"/>
          <w:szCs w:val="22"/>
          <w:lang w:val="de-DE"/>
        </w:rPr>
        <w:t xml:space="preserve"> raue </w:t>
      </w:r>
      <w:r w:rsidR="001972F0">
        <w:rPr>
          <w:b/>
          <w:bCs/>
          <w:sz w:val="22"/>
          <w:szCs w:val="22"/>
          <w:lang w:val="de-DE"/>
        </w:rPr>
        <w:t>Industrieu</w:t>
      </w:r>
      <w:r w:rsidR="00E52071">
        <w:rPr>
          <w:b/>
          <w:bCs/>
          <w:sz w:val="22"/>
          <w:szCs w:val="22"/>
          <w:lang w:val="de-DE"/>
        </w:rPr>
        <w:t>mgebun</w:t>
      </w:r>
      <w:r w:rsidR="00725753">
        <w:rPr>
          <w:b/>
          <w:bCs/>
          <w:sz w:val="22"/>
          <w:szCs w:val="22"/>
          <w:lang w:val="de-DE"/>
        </w:rPr>
        <w:t>g</w:t>
      </w:r>
      <w:r w:rsidR="00E52071">
        <w:rPr>
          <w:b/>
          <w:bCs/>
          <w:sz w:val="22"/>
          <w:szCs w:val="22"/>
          <w:lang w:val="de-DE"/>
        </w:rPr>
        <w:t xml:space="preserve">en </w:t>
      </w:r>
      <w:r w:rsidR="00A4141C">
        <w:rPr>
          <w:b/>
          <w:bCs/>
          <w:sz w:val="22"/>
          <w:szCs w:val="22"/>
          <w:lang w:val="de-DE"/>
        </w:rPr>
        <w:t>erstellen</w:t>
      </w:r>
      <w:r w:rsidR="00E52071">
        <w:rPr>
          <w:b/>
          <w:bCs/>
          <w:sz w:val="22"/>
          <w:szCs w:val="22"/>
          <w:lang w:val="de-DE"/>
        </w:rPr>
        <w:t>.</w:t>
      </w:r>
      <w:r w:rsidR="007A5FB7">
        <w:rPr>
          <w:b/>
          <w:bCs/>
          <w:sz w:val="22"/>
          <w:szCs w:val="22"/>
          <w:lang w:val="de-DE"/>
        </w:rPr>
        <w:t xml:space="preserve"> </w:t>
      </w:r>
      <w:r w:rsidR="003643E9">
        <w:rPr>
          <w:b/>
          <w:bCs/>
          <w:sz w:val="22"/>
          <w:szCs w:val="22"/>
          <w:lang w:val="de-DE"/>
        </w:rPr>
        <w:t>Die</w:t>
      </w:r>
      <w:r w:rsidR="000D3D52">
        <w:rPr>
          <w:b/>
          <w:bCs/>
          <w:sz w:val="22"/>
          <w:szCs w:val="22"/>
          <w:lang w:val="de-DE"/>
        </w:rPr>
        <w:t xml:space="preserve"> neue</w:t>
      </w:r>
      <w:r w:rsidR="003643E9">
        <w:rPr>
          <w:b/>
          <w:bCs/>
          <w:sz w:val="22"/>
          <w:szCs w:val="22"/>
          <w:lang w:val="de-DE"/>
        </w:rPr>
        <w:t xml:space="preserve"> K</w:t>
      </w:r>
      <w:r w:rsidR="00E52071">
        <w:rPr>
          <w:b/>
          <w:bCs/>
          <w:sz w:val="22"/>
          <w:szCs w:val="22"/>
          <w:lang w:val="de-DE"/>
        </w:rPr>
        <w:t xml:space="preserve">Box A-330-MX6 </w:t>
      </w:r>
      <w:r w:rsidR="00F27266" w:rsidRPr="00F27266">
        <w:rPr>
          <w:b/>
          <w:bCs/>
          <w:sz w:val="22"/>
          <w:szCs w:val="22"/>
          <w:lang w:val="de-DE"/>
        </w:rPr>
        <w:t>unterscheidet sich von der KBox A-330-RPI primär durch den Dual Core i.MX6 Prozessor von NXP, der</w:t>
      </w:r>
      <w:r w:rsidR="007A41D8">
        <w:rPr>
          <w:b/>
          <w:bCs/>
          <w:sz w:val="22"/>
          <w:szCs w:val="22"/>
          <w:lang w:val="de-DE"/>
        </w:rPr>
        <w:t xml:space="preserve"> </w:t>
      </w:r>
      <w:r w:rsidR="007A41D8" w:rsidRPr="007A41D8">
        <w:rPr>
          <w:b/>
          <w:sz w:val="22"/>
          <w:szCs w:val="22"/>
          <w:lang w:val="de-DE"/>
        </w:rPr>
        <w:t xml:space="preserve">– </w:t>
      </w:r>
      <w:r w:rsidR="00F27266" w:rsidRPr="00F27266">
        <w:rPr>
          <w:b/>
          <w:bCs/>
          <w:sz w:val="22"/>
          <w:szCs w:val="22"/>
          <w:lang w:val="de-DE"/>
        </w:rPr>
        <w:t>wie auch das Raspberry Pi Compute Modul CM3+</w:t>
      </w:r>
      <w:r w:rsidR="007A41D8">
        <w:rPr>
          <w:b/>
          <w:bCs/>
          <w:sz w:val="22"/>
          <w:szCs w:val="22"/>
          <w:lang w:val="de-DE"/>
        </w:rPr>
        <w:t xml:space="preserve"> </w:t>
      </w:r>
      <w:r w:rsidR="007A41D8" w:rsidRPr="007A41D8">
        <w:rPr>
          <w:b/>
          <w:sz w:val="22"/>
          <w:szCs w:val="22"/>
          <w:lang w:val="de-DE"/>
        </w:rPr>
        <w:t xml:space="preserve">– </w:t>
      </w:r>
      <w:r w:rsidR="00F27266" w:rsidRPr="00F27266">
        <w:rPr>
          <w:b/>
          <w:bCs/>
          <w:sz w:val="22"/>
          <w:szCs w:val="22"/>
          <w:lang w:val="de-DE"/>
        </w:rPr>
        <w:t>langfristig</w:t>
      </w:r>
      <w:r w:rsidR="00604BB8">
        <w:rPr>
          <w:b/>
          <w:bCs/>
          <w:sz w:val="22"/>
          <w:szCs w:val="22"/>
          <w:lang w:val="de-DE"/>
        </w:rPr>
        <w:t xml:space="preserve"> </w:t>
      </w:r>
      <w:r w:rsidR="00F27266" w:rsidRPr="00F27266">
        <w:rPr>
          <w:b/>
          <w:bCs/>
          <w:sz w:val="22"/>
          <w:szCs w:val="22"/>
          <w:lang w:val="de-DE"/>
        </w:rPr>
        <w:t>verfügbar ist</w:t>
      </w:r>
      <w:r w:rsidR="003643E9">
        <w:rPr>
          <w:b/>
          <w:bCs/>
          <w:sz w:val="22"/>
          <w:szCs w:val="22"/>
          <w:lang w:val="de-DE"/>
        </w:rPr>
        <w:t xml:space="preserve">. </w:t>
      </w:r>
      <w:r w:rsidR="009E3886">
        <w:rPr>
          <w:b/>
          <w:bCs/>
          <w:sz w:val="22"/>
          <w:szCs w:val="22"/>
          <w:lang w:val="de-DE"/>
        </w:rPr>
        <w:t>Zudem</w:t>
      </w:r>
      <w:r w:rsidR="000D3D52">
        <w:rPr>
          <w:b/>
          <w:bCs/>
          <w:sz w:val="22"/>
          <w:szCs w:val="22"/>
          <w:lang w:val="de-DE"/>
        </w:rPr>
        <w:t xml:space="preserve"> </w:t>
      </w:r>
      <w:r w:rsidR="003643E9">
        <w:rPr>
          <w:b/>
          <w:bCs/>
          <w:sz w:val="22"/>
          <w:szCs w:val="22"/>
          <w:lang w:val="de-DE"/>
        </w:rPr>
        <w:t>werden</w:t>
      </w:r>
      <w:r w:rsidR="00CF54CC">
        <w:rPr>
          <w:b/>
          <w:bCs/>
          <w:sz w:val="22"/>
          <w:szCs w:val="22"/>
          <w:lang w:val="de-DE"/>
        </w:rPr>
        <w:t xml:space="preserve"> mit der </w:t>
      </w:r>
      <w:r w:rsidR="009E3886">
        <w:rPr>
          <w:b/>
          <w:bCs/>
          <w:sz w:val="22"/>
          <w:szCs w:val="22"/>
          <w:lang w:val="de-DE"/>
        </w:rPr>
        <w:t>Variante</w:t>
      </w:r>
      <w:r w:rsidR="000D3D52">
        <w:rPr>
          <w:b/>
          <w:bCs/>
          <w:sz w:val="22"/>
          <w:szCs w:val="22"/>
          <w:lang w:val="de-DE"/>
        </w:rPr>
        <w:t xml:space="preserve"> auf Basis des NXP-Prozessors</w:t>
      </w:r>
      <w:r w:rsidR="003643E9">
        <w:rPr>
          <w:b/>
          <w:bCs/>
          <w:sz w:val="22"/>
          <w:szCs w:val="22"/>
          <w:lang w:val="de-DE"/>
        </w:rPr>
        <w:t xml:space="preserve"> </w:t>
      </w:r>
      <w:r w:rsidR="000D3D52">
        <w:rPr>
          <w:b/>
          <w:bCs/>
          <w:sz w:val="22"/>
          <w:szCs w:val="22"/>
          <w:lang w:val="de-DE"/>
        </w:rPr>
        <w:t xml:space="preserve">optional </w:t>
      </w:r>
      <w:r w:rsidR="003643E9">
        <w:rPr>
          <w:b/>
          <w:bCs/>
          <w:sz w:val="22"/>
          <w:szCs w:val="22"/>
          <w:lang w:val="de-DE"/>
        </w:rPr>
        <w:t>noch weitere industrielle Protokollstacks wie EtherC</w:t>
      </w:r>
      <w:r w:rsidR="007036A5">
        <w:rPr>
          <w:b/>
          <w:bCs/>
          <w:sz w:val="22"/>
          <w:szCs w:val="22"/>
          <w:lang w:val="de-DE"/>
        </w:rPr>
        <w:t>AT</w:t>
      </w:r>
      <w:r w:rsidR="003643E9">
        <w:rPr>
          <w:b/>
          <w:bCs/>
          <w:sz w:val="22"/>
          <w:szCs w:val="22"/>
          <w:lang w:val="de-DE"/>
        </w:rPr>
        <w:t xml:space="preserve">, </w:t>
      </w:r>
      <w:r w:rsidR="007036A5" w:rsidRPr="007036A5">
        <w:rPr>
          <w:b/>
          <w:bCs/>
          <w:sz w:val="22"/>
          <w:szCs w:val="22"/>
          <w:lang w:val="de-DE"/>
        </w:rPr>
        <w:t>PROFINET</w:t>
      </w:r>
      <w:r w:rsidR="003643E9">
        <w:rPr>
          <w:b/>
          <w:bCs/>
          <w:sz w:val="22"/>
          <w:szCs w:val="22"/>
          <w:lang w:val="de-DE"/>
        </w:rPr>
        <w:t>, Modbus und CAN</w:t>
      </w:r>
      <w:r w:rsidR="0043378C">
        <w:rPr>
          <w:b/>
          <w:bCs/>
          <w:sz w:val="22"/>
          <w:szCs w:val="22"/>
          <w:lang w:val="de-DE"/>
        </w:rPr>
        <w:t>open</w:t>
      </w:r>
      <w:r w:rsidR="003643E9">
        <w:rPr>
          <w:b/>
          <w:bCs/>
          <w:sz w:val="22"/>
          <w:szCs w:val="22"/>
          <w:lang w:val="de-DE"/>
        </w:rPr>
        <w:t xml:space="preserve"> angeboten, um Kunden die einfache Integration von Steuerungssoftware zu ermöglichen. </w:t>
      </w:r>
    </w:p>
    <w:p w14:paraId="282549FB" w14:textId="77777777" w:rsidR="00344137" w:rsidRDefault="00344137" w:rsidP="008F4988">
      <w:pPr>
        <w:spacing w:before="100" w:after="100"/>
        <w:jc w:val="both"/>
        <w:rPr>
          <w:b/>
          <w:bCs/>
          <w:sz w:val="22"/>
          <w:szCs w:val="22"/>
          <w:lang w:val="de-DE"/>
        </w:rPr>
      </w:pPr>
    </w:p>
    <w:p w14:paraId="6AF444FD" w14:textId="3993FC06" w:rsidR="008F4988" w:rsidRDefault="008F4988" w:rsidP="009A1D1F">
      <w:pPr>
        <w:spacing w:before="100" w:after="100"/>
        <w:jc w:val="both"/>
        <w:rPr>
          <w:sz w:val="22"/>
          <w:szCs w:val="22"/>
          <w:lang w:val="de-DE"/>
        </w:rPr>
      </w:pPr>
      <w:r>
        <w:rPr>
          <w:sz w:val="22"/>
          <w:szCs w:val="22"/>
          <w:lang w:val="de-DE"/>
        </w:rPr>
        <w:t>Beide KBox A-330</w:t>
      </w:r>
      <w:r w:rsidR="007A41D8">
        <w:rPr>
          <w:sz w:val="22"/>
          <w:szCs w:val="22"/>
          <w:lang w:val="de-DE"/>
        </w:rPr>
        <w:t xml:space="preserve"> </w:t>
      </w:r>
      <w:r>
        <w:rPr>
          <w:sz w:val="22"/>
          <w:szCs w:val="22"/>
          <w:lang w:val="de-DE"/>
        </w:rPr>
        <w:t xml:space="preserve">Varianten </w:t>
      </w:r>
      <w:r w:rsidR="00197531">
        <w:rPr>
          <w:sz w:val="22"/>
          <w:szCs w:val="22"/>
          <w:lang w:val="de-DE"/>
        </w:rPr>
        <w:t>werden</w:t>
      </w:r>
      <w:r>
        <w:rPr>
          <w:sz w:val="22"/>
          <w:szCs w:val="22"/>
          <w:lang w:val="de-DE"/>
        </w:rPr>
        <w:t xml:space="preserve"> lüfterlos </w:t>
      </w:r>
      <w:r w:rsidR="00FE6F01">
        <w:rPr>
          <w:sz w:val="22"/>
          <w:szCs w:val="22"/>
          <w:lang w:val="de-DE"/>
        </w:rPr>
        <w:t xml:space="preserve">betrieben </w:t>
      </w:r>
      <w:r>
        <w:rPr>
          <w:sz w:val="22"/>
          <w:szCs w:val="22"/>
          <w:lang w:val="de-DE"/>
        </w:rPr>
        <w:t>und</w:t>
      </w:r>
      <w:r w:rsidR="00FE6F01">
        <w:rPr>
          <w:sz w:val="22"/>
          <w:szCs w:val="22"/>
          <w:lang w:val="de-DE"/>
        </w:rPr>
        <w:t xml:space="preserve"> sind</w:t>
      </w:r>
      <w:r>
        <w:rPr>
          <w:sz w:val="22"/>
          <w:szCs w:val="22"/>
          <w:lang w:val="de-DE"/>
        </w:rPr>
        <w:t xml:space="preserve"> durch ihre schlanke Bauweise und </w:t>
      </w:r>
      <w:r w:rsidR="000D3D52">
        <w:rPr>
          <w:sz w:val="22"/>
          <w:szCs w:val="22"/>
          <w:lang w:val="de-DE"/>
        </w:rPr>
        <w:t xml:space="preserve">die Möglichkeit der </w:t>
      </w:r>
      <w:r>
        <w:rPr>
          <w:sz w:val="22"/>
          <w:szCs w:val="22"/>
          <w:lang w:val="de-DE"/>
        </w:rPr>
        <w:t xml:space="preserve">Hutschienenmontage für industrielle Steuerungs- und Gatewayaufgaben in Schaltschränken ausgelegt. Als Schnittstellen stehen zwei Fast Ethernet </w:t>
      </w:r>
      <w:r w:rsidR="008E1B4B">
        <w:rPr>
          <w:sz w:val="22"/>
          <w:szCs w:val="22"/>
          <w:lang w:val="de-DE"/>
        </w:rPr>
        <w:t>Ports, RS232</w:t>
      </w:r>
      <w:r w:rsidR="000D3D52">
        <w:rPr>
          <w:sz w:val="22"/>
          <w:szCs w:val="22"/>
          <w:lang w:val="de-DE"/>
        </w:rPr>
        <w:t>,</w:t>
      </w:r>
      <w:r w:rsidR="008E1B4B">
        <w:rPr>
          <w:sz w:val="22"/>
          <w:szCs w:val="22"/>
          <w:lang w:val="de-DE"/>
        </w:rPr>
        <w:t xml:space="preserve"> </w:t>
      </w:r>
      <w:r>
        <w:rPr>
          <w:sz w:val="22"/>
          <w:szCs w:val="22"/>
          <w:lang w:val="de-DE"/>
        </w:rPr>
        <w:t xml:space="preserve">RS485 </w:t>
      </w:r>
      <w:r w:rsidR="008E1B4B">
        <w:rPr>
          <w:sz w:val="22"/>
          <w:szCs w:val="22"/>
          <w:lang w:val="de-DE"/>
        </w:rPr>
        <w:t xml:space="preserve">oder </w:t>
      </w:r>
      <w:r>
        <w:rPr>
          <w:sz w:val="22"/>
          <w:szCs w:val="22"/>
          <w:lang w:val="de-DE"/>
        </w:rPr>
        <w:t xml:space="preserve">CAN </w:t>
      </w:r>
      <w:r w:rsidR="008E1B4B">
        <w:rPr>
          <w:sz w:val="22"/>
          <w:szCs w:val="22"/>
          <w:lang w:val="de-DE"/>
        </w:rPr>
        <w:t xml:space="preserve">und </w:t>
      </w:r>
      <w:r w:rsidR="00866060">
        <w:rPr>
          <w:sz w:val="22"/>
          <w:szCs w:val="22"/>
          <w:lang w:val="de-DE"/>
        </w:rPr>
        <w:t xml:space="preserve">vier </w:t>
      </w:r>
      <w:r w:rsidR="008E1B4B">
        <w:rPr>
          <w:sz w:val="22"/>
          <w:szCs w:val="22"/>
          <w:lang w:val="de-DE"/>
        </w:rPr>
        <w:t>I</w:t>
      </w:r>
      <w:r w:rsidR="001D4276">
        <w:rPr>
          <w:sz w:val="22"/>
          <w:szCs w:val="22"/>
          <w:lang w:val="de-DE"/>
        </w:rPr>
        <w:t>/</w:t>
      </w:r>
      <w:r w:rsidR="008E1B4B">
        <w:rPr>
          <w:sz w:val="22"/>
          <w:szCs w:val="22"/>
          <w:lang w:val="de-DE"/>
        </w:rPr>
        <w:t>O</w:t>
      </w:r>
      <w:r w:rsidR="000D3D52">
        <w:rPr>
          <w:sz w:val="22"/>
          <w:szCs w:val="22"/>
          <w:lang w:val="de-DE"/>
        </w:rPr>
        <w:t>-</w:t>
      </w:r>
      <w:r w:rsidR="008E1B4B">
        <w:rPr>
          <w:sz w:val="22"/>
          <w:szCs w:val="22"/>
          <w:lang w:val="de-DE"/>
        </w:rPr>
        <w:t xml:space="preserve">Ports </w:t>
      </w:r>
      <w:r>
        <w:rPr>
          <w:sz w:val="22"/>
          <w:szCs w:val="22"/>
          <w:lang w:val="de-DE"/>
        </w:rPr>
        <w:t>zur Verfügung</w:t>
      </w:r>
      <w:r w:rsidR="008E1B4B">
        <w:rPr>
          <w:sz w:val="22"/>
          <w:szCs w:val="22"/>
          <w:lang w:val="de-DE"/>
        </w:rPr>
        <w:t>.</w:t>
      </w:r>
      <w:r w:rsidR="00087704">
        <w:rPr>
          <w:sz w:val="22"/>
          <w:szCs w:val="22"/>
          <w:lang w:val="de-DE"/>
        </w:rPr>
        <w:t xml:space="preserve"> Über z</w:t>
      </w:r>
      <w:r w:rsidR="008E1B4B">
        <w:rPr>
          <w:sz w:val="22"/>
          <w:szCs w:val="22"/>
          <w:lang w:val="de-DE"/>
        </w:rPr>
        <w:t>wei USB</w:t>
      </w:r>
      <w:r w:rsidR="000D3D52">
        <w:rPr>
          <w:sz w:val="22"/>
          <w:szCs w:val="22"/>
          <w:lang w:val="de-DE"/>
        </w:rPr>
        <w:t>-</w:t>
      </w:r>
      <w:r w:rsidR="008E1B4B">
        <w:rPr>
          <w:sz w:val="22"/>
          <w:szCs w:val="22"/>
          <w:lang w:val="de-DE"/>
        </w:rPr>
        <w:t xml:space="preserve">Kanäle </w:t>
      </w:r>
      <w:r w:rsidR="008525F2">
        <w:rPr>
          <w:sz w:val="22"/>
          <w:szCs w:val="22"/>
          <w:lang w:val="de-DE"/>
        </w:rPr>
        <w:t xml:space="preserve">und </w:t>
      </w:r>
      <w:r w:rsidR="008E1B4B">
        <w:rPr>
          <w:sz w:val="22"/>
          <w:szCs w:val="22"/>
          <w:lang w:val="de-DE"/>
        </w:rPr>
        <w:t>ein</w:t>
      </w:r>
      <w:r w:rsidR="00087704">
        <w:rPr>
          <w:sz w:val="22"/>
          <w:szCs w:val="22"/>
          <w:lang w:val="de-DE"/>
        </w:rPr>
        <w:t>en</w:t>
      </w:r>
      <w:r w:rsidR="008E1B4B">
        <w:rPr>
          <w:sz w:val="22"/>
          <w:szCs w:val="22"/>
          <w:lang w:val="de-DE"/>
        </w:rPr>
        <w:t xml:space="preserve"> HDMI</w:t>
      </w:r>
      <w:r w:rsidR="000D3D52">
        <w:rPr>
          <w:sz w:val="22"/>
          <w:szCs w:val="22"/>
          <w:lang w:val="de-DE"/>
        </w:rPr>
        <w:t>-</w:t>
      </w:r>
      <w:r w:rsidR="008E1B4B">
        <w:rPr>
          <w:sz w:val="22"/>
          <w:szCs w:val="22"/>
          <w:lang w:val="de-DE"/>
        </w:rPr>
        <w:t xml:space="preserve">Anschluss </w:t>
      </w:r>
      <w:r w:rsidR="00087704">
        <w:rPr>
          <w:sz w:val="22"/>
          <w:szCs w:val="22"/>
          <w:lang w:val="de-DE"/>
        </w:rPr>
        <w:t>lässt sich</w:t>
      </w:r>
      <w:r w:rsidR="008E1B4B">
        <w:rPr>
          <w:sz w:val="22"/>
          <w:szCs w:val="22"/>
          <w:lang w:val="de-DE"/>
        </w:rPr>
        <w:t xml:space="preserve"> während der Inbetriebnahme </w:t>
      </w:r>
      <w:r w:rsidR="008525F2">
        <w:rPr>
          <w:sz w:val="22"/>
          <w:szCs w:val="22"/>
          <w:lang w:val="de-DE"/>
        </w:rPr>
        <w:t>oder in der Zielapplikation ein leistungsfähiges User</w:t>
      </w:r>
      <w:r w:rsidR="007A41D8">
        <w:rPr>
          <w:sz w:val="22"/>
          <w:szCs w:val="22"/>
          <w:lang w:val="de-DE"/>
        </w:rPr>
        <w:t xml:space="preserve"> I</w:t>
      </w:r>
      <w:r w:rsidR="008525F2">
        <w:rPr>
          <w:sz w:val="22"/>
          <w:szCs w:val="22"/>
          <w:lang w:val="de-DE"/>
        </w:rPr>
        <w:t>nterface betreiben</w:t>
      </w:r>
      <w:r w:rsidR="008E1B4B">
        <w:rPr>
          <w:sz w:val="22"/>
          <w:szCs w:val="22"/>
          <w:lang w:val="de-DE"/>
        </w:rPr>
        <w:t>.</w:t>
      </w:r>
    </w:p>
    <w:p w14:paraId="7D3843D9" w14:textId="77777777" w:rsidR="00344137" w:rsidRDefault="00344137" w:rsidP="009A1D1F">
      <w:pPr>
        <w:spacing w:before="100" w:after="100"/>
        <w:jc w:val="both"/>
        <w:rPr>
          <w:sz w:val="22"/>
          <w:szCs w:val="22"/>
          <w:lang w:val="de-DE"/>
        </w:rPr>
      </w:pPr>
    </w:p>
    <w:p w14:paraId="54F7CCDB" w14:textId="728FDB95" w:rsidR="008E1B4B" w:rsidRDefault="00A4141C" w:rsidP="008E1B4B">
      <w:pPr>
        <w:spacing w:before="100" w:after="100"/>
        <w:jc w:val="both"/>
        <w:rPr>
          <w:sz w:val="22"/>
          <w:szCs w:val="22"/>
          <w:lang w:val="de-DE"/>
        </w:rPr>
      </w:pPr>
      <w:r>
        <w:rPr>
          <w:sz w:val="22"/>
          <w:szCs w:val="22"/>
          <w:lang w:val="de-DE"/>
        </w:rPr>
        <w:t>Mit der</w:t>
      </w:r>
      <w:r w:rsidRPr="00530849">
        <w:rPr>
          <w:sz w:val="22"/>
          <w:szCs w:val="22"/>
          <w:lang w:val="de-DE"/>
        </w:rPr>
        <w:t xml:space="preserve"> </w:t>
      </w:r>
      <w:r w:rsidR="009A1D1F" w:rsidRPr="00530849">
        <w:rPr>
          <w:sz w:val="22"/>
          <w:szCs w:val="22"/>
          <w:lang w:val="de-DE"/>
        </w:rPr>
        <w:t>KBox A-</w:t>
      </w:r>
      <w:r w:rsidR="008E1B4B">
        <w:rPr>
          <w:sz w:val="22"/>
          <w:szCs w:val="22"/>
          <w:lang w:val="de-DE"/>
        </w:rPr>
        <w:t>3</w:t>
      </w:r>
      <w:r w:rsidR="009A1D1F" w:rsidRPr="00530849">
        <w:rPr>
          <w:sz w:val="22"/>
          <w:szCs w:val="22"/>
          <w:lang w:val="de-DE"/>
        </w:rPr>
        <w:t>30</w:t>
      </w:r>
      <w:r w:rsidR="008E1B4B">
        <w:rPr>
          <w:sz w:val="22"/>
          <w:szCs w:val="22"/>
          <w:lang w:val="de-DE"/>
        </w:rPr>
        <w:t xml:space="preserve"> Familie </w:t>
      </w:r>
      <w:r>
        <w:rPr>
          <w:sz w:val="22"/>
          <w:szCs w:val="22"/>
          <w:lang w:val="de-DE"/>
        </w:rPr>
        <w:t xml:space="preserve">bietet Kontron </w:t>
      </w:r>
      <w:r w:rsidR="008E1B4B">
        <w:rPr>
          <w:sz w:val="22"/>
          <w:szCs w:val="22"/>
          <w:lang w:val="de-DE"/>
        </w:rPr>
        <w:t>eine industrietaugliche Plat</w:t>
      </w:r>
      <w:r w:rsidR="00725753">
        <w:rPr>
          <w:sz w:val="22"/>
          <w:szCs w:val="22"/>
          <w:lang w:val="de-DE"/>
        </w:rPr>
        <w:t>t</w:t>
      </w:r>
      <w:r w:rsidR="008E1B4B">
        <w:rPr>
          <w:sz w:val="22"/>
          <w:szCs w:val="22"/>
          <w:lang w:val="de-DE"/>
        </w:rPr>
        <w:t xml:space="preserve">form, </w:t>
      </w:r>
      <w:r w:rsidR="009A1D1F" w:rsidRPr="00530849">
        <w:rPr>
          <w:sz w:val="22"/>
          <w:szCs w:val="22"/>
          <w:lang w:val="de-DE"/>
        </w:rPr>
        <w:t xml:space="preserve">die die Anbindung an verschiedene </w:t>
      </w:r>
      <w:r w:rsidR="008E1B4B">
        <w:rPr>
          <w:sz w:val="22"/>
          <w:szCs w:val="22"/>
          <w:lang w:val="de-DE"/>
        </w:rPr>
        <w:t>Kommunikationsebenen ermöglicht</w:t>
      </w:r>
      <w:r w:rsidR="00066E9E">
        <w:rPr>
          <w:sz w:val="22"/>
          <w:szCs w:val="22"/>
          <w:lang w:val="de-DE"/>
        </w:rPr>
        <w:t xml:space="preserve">, </w:t>
      </w:r>
      <w:r w:rsidR="00052069">
        <w:rPr>
          <w:sz w:val="22"/>
          <w:szCs w:val="22"/>
          <w:lang w:val="de-DE"/>
        </w:rPr>
        <w:t>als Gateway für IoT</w:t>
      </w:r>
      <w:r w:rsidR="00ED5E0A">
        <w:rPr>
          <w:sz w:val="22"/>
          <w:szCs w:val="22"/>
          <w:lang w:val="de-DE"/>
        </w:rPr>
        <w:t>-</w:t>
      </w:r>
      <w:r w:rsidR="00052069">
        <w:rPr>
          <w:sz w:val="22"/>
          <w:szCs w:val="22"/>
          <w:lang w:val="de-DE"/>
        </w:rPr>
        <w:t>Applikationen dien</w:t>
      </w:r>
      <w:r w:rsidR="00246600">
        <w:rPr>
          <w:sz w:val="22"/>
          <w:szCs w:val="22"/>
          <w:lang w:val="de-DE"/>
        </w:rPr>
        <w:t>t</w:t>
      </w:r>
      <w:r w:rsidR="00052069">
        <w:rPr>
          <w:sz w:val="22"/>
          <w:szCs w:val="22"/>
          <w:lang w:val="de-DE"/>
        </w:rPr>
        <w:t xml:space="preserve"> </w:t>
      </w:r>
      <w:r w:rsidR="00066E9E">
        <w:rPr>
          <w:sz w:val="22"/>
          <w:szCs w:val="22"/>
          <w:lang w:val="de-DE"/>
        </w:rPr>
        <w:t xml:space="preserve">und </w:t>
      </w:r>
      <w:r w:rsidR="008E1B4B">
        <w:rPr>
          <w:sz w:val="22"/>
          <w:szCs w:val="22"/>
          <w:lang w:val="de-DE"/>
        </w:rPr>
        <w:t xml:space="preserve">Sensoren und Aktoren </w:t>
      </w:r>
      <w:r w:rsidR="00ED5E0A">
        <w:rPr>
          <w:sz w:val="22"/>
          <w:szCs w:val="22"/>
          <w:lang w:val="de-DE"/>
        </w:rPr>
        <w:t>einbinden kann</w:t>
      </w:r>
      <w:r w:rsidR="009A1D1F" w:rsidRPr="009A1D1F">
        <w:rPr>
          <w:sz w:val="22"/>
          <w:szCs w:val="22"/>
          <w:lang w:val="de-DE"/>
        </w:rPr>
        <w:t>.</w:t>
      </w:r>
      <w:r w:rsidR="009A1D1F" w:rsidRPr="00530849">
        <w:rPr>
          <w:sz w:val="22"/>
          <w:szCs w:val="22"/>
          <w:lang w:val="de-DE"/>
        </w:rPr>
        <w:t xml:space="preserve"> </w:t>
      </w:r>
    </w:p>
    <w:p w14:paraId="13E7D7CC" w14:textId="77777777" w:rsidR="00344137" w:rsidRDefault="00344137" w:rsidP="008E1B4B">
      <w:pPr>
        <w:spacing w:before="100" w:after="100"/>
        <w:jc w:val="both"/>
        <w:rPr>
          <w:sz w:val="22"/>
          <w:szCs w:val="22"/>
          <w:lang w:val="de-DE"/>
        </w:rPr>
      </w:pPr>
    </w:p>
    <w:p w14:paraId="390202D4" w14:textId="404E598B" w:rsidR="00DE64BF" w:rsidRDefault="009A1D1F" w:rsidP="009A1D1F">
      <w:pPr>
        <w:spacing w:before="100" w:after="100"/>
        <w:jc w:val="both"/>
        <w:rPr>
          <w:sz w:val="22"/>
          <w:szCs w:val="22"/>
          <w:lang w:val="de-DE"/>
        </w:rPr>
      </w:pPr>
      <w:r w:rsidRPr="00D33405">
        <w:rPr>
          <w:sz w:val="22"/>
          <w:szCs w:val="22"/>
          <w:lang w:val="de-DE"/>
        </w:rPr>
        <w:lastRenderedPageBreak/>
        <w:t xml:space="preserve">Als Betriebssystem </w:t>
      </w:r>
      <w:r w:rsidR="00DE64BF" w:rsidRPr="00D33405">
        <w:rPr>
          <w:sz w:val="22"/>
          <w:szCs w:val="22"/>
          <w:lang w:val="de-DE"/>
        </w:rPr>
        <w:t xml:space="preserve">bietet Kontron </w:t>
      </w:r>
      <w:r w:rsidRPr="00D33405">
        <w:rPr>
          <w:sz w:val="22"/>
          <w:szCs w:val="22"/>
          <w:lang w:val="de-DE"/>
        </w:rPr>
        <w:t xml:space="preserve">Yocto </w:t>
      </w:r>
      <w:r w:rsidR="00DE64BF" w:rsidRPr="00D33405">
        <w:rPr>
          <w:sz w:val="22"/>
          <w:szCs w:val="22"/>
          <w:lang w:val="de-DE"/>
        </w:rPr>
        <w:t>Linux für die KBox A-330-MX6 sowie Rasp</w:t>
      </w:r>
      <w:r w:rsidR="00725753" w:rsidRPr="00D33405">
        <w:rPr>
          <w:sz w:val="22"/>
          <w:szCs w:val="22"/>
          <w:lang w:val="de-DE"/>
        </w:rPr>
        <w:t>b</w:t>
      </w:r>
      <w:r w:rsidR="00DE64BF" w:rsidRPr="00D33405">
        <w:rPr>
          <w:sz w:val="22"/>
          <w:szCs w:val="22"/>
          <w:lang w:val="de-DE"/>
        </w:rPr>
        <w:t xml:space="preserve">ian bei der KBox A-330-RPI an. </w:t>
      </w:r>
      <w:r w:rsidR="00476AEF">
        <w:rPr>
          <w:sz w:val="22"/>
          <w:szCs w:val="22"/>
          <w:lang w:val="de-DE"/>
        </w:rPr>
        <w:t>Auf Projektbasis sind Anwendungen möglich, die erweiterte Sicherheitsfeatures, wie sichere Authentifizierung und Datenverschlüsselung, die über die normalen Sicherheitsanforderungen hinausgehen, einschließen.</w:t>
      </w:r>
    </w:p>
    <w:p w14:paraId="18CDF853" w14:textId="77777777" w:rsidR="00344137" w:rsidRPr="00D33405" w:rsidRDefault="00344137" w:rsidP="009A1D1F">
      <w:pPr>
        <w:spacing w:before="100" w:after="100"/>
        <w:jc w:val="both"/>
        <w:rPr>
          <w:rFonts w:eastAsia="Times New Roman"/>
          <w:sz w:val="22"/>
          <w:szCs w:val="22"/>
          <w:lang w:val="de-DE"/>
        </w:rPr>
      </w:pPr>
      <w:bookmarkStart w:id="0" w:name="_GoBack"/>
      <w:bookmarkEnd w:id="0"/>
    </w:p>
    <w:p w14:paraId="7ABB42E4" w14:textId="66BEC59D" w:rsidR="0091269D" w:rsidRDefault="00DE64BF" w:rsidP="009A1D1F">
      <w:pPr>
        <w:spacing w:before="100" w:after="100"/>
        <w:jc w:val="both"/>
        <w:rPr>
          <w:sz w:val="22"/>
          <w:szCs w:val="22"/>
          <w:lang w:val="de-DE"/>
        </w:rPr>
      </w:pPr>
      <w:r>
        <w:rPr>
          <w:sz w:val="22"/>
          <w:szCs w:val="22"/>
          <w:lang w:val="de-DE"/>
        </w:rPr>
        <w:t>In Verbindung mit</w:t>
      </w:r>
      <w:r w:rsidR="00E578C8">
        <w:rPr>
          <w:sz w:val="22"/>
          <w:szCs w:val="22"/>
          <w:lang w:val="de-DE"/>
        </w:rPr>
        <w:t xml:space="preserve"> dem modularen</w:t>
      </w:r>
      <w:r>
        <w:rPr>
          <w:sz w:val="22"/>
          <w:szCs w:val="22"/>
          <w:lang w:val="de-DE"/>
        </w:rPr>
        <w:t xml:space="preserve"> </w:t>
      </w:r>
      <w:r w:rsidR="00E578C8" w:rsidRPr="00E578C8">
        <w:rPr>
          <w:sz w:val="22"/>
          <w:szCs w:val="22"/>
          <w:lang w:val="de-DE"/>
        </w:rPr>
        <w:t xml:space="preserve">IoT Software Framework </w:t>
      </w:r>
      <w:r w:rsidR="00ED5E0A">
        <w:rPr>
          <w:sz w:val="22"/>
          <w:szCs w:val="22"/>
          <w:lang w:val="de-DE"/>
        </w:rPr>
        <w:t>SUSiEtec</w:t>
      </w:r>
      <w:r w:rsidR="00E578C8">
        <w:rPr>
          <w:sz w:val="22"/>
          <w:szCs w:val="22"/>
          <w:lang w:val="de-DE"/>
        </w:rPr>
        <w:t xml:space="preserve"> des Kontron Schwesterunternehmens S&amp;T Technologies</w:t>
      </w:r>
      <w:r>
        <w:rPr>
          <w:sz w:val="22"/>
          <w:szCs w:val="22"/>
          <w:lang w:val="de-DE"/>
        </w:rPr>
        <w:t xml:space="preserve"> </w:t>
      </w:r>
      <w:r w:rsidR="0091269D" w:rsidRPr="0091269D">
        <w:rPr>
          <w:sz w:val="22"/>
          <w:szCs w:val="22"/>
          <w:lang w:val="de-DE"/>
        </w:rPr>
        <w:t>können darüber hinaus beliebige Applikationen und am Markt vertretene Cloud</w:t>
      </w:r>
      <w:r w:rsidR="007A41D8">
        <w:rPr>
          <w:sz w:val="22"/>
          <w:szCs w:val="22"/>
          <w:lang w:val="de-DE"/>
        </w:rPr>
        <w:t>-L</w:t>
      </w:r>
      <w:r w:rsidR="0091269D" w:rsidRPr="0091269D">
        <w:rPr>
          <w:sz w:val="22"/>
          <w:szCs w:val="22"/>
          <w:lang w:val="de-DE"/>
        </w:rPr>
        <w:t>ösungen</w:t>
      </w:r>
      <w:r w:rsidR="002779C4">
        <w:rPr>
          <w:sz w:val="22"/>
          <w:szCs w:val="22"/>
          <w:lang w:val="de-DE"/>
        </w:rPr>
        <w:t xml:space="preserve"> </w:t>
      </w:r>
      <w:r w:rsidR="002779C4" w:rsidRPr="00E578C8">
        <w:rPr>
          <w:sz w:val="22"/>
          <w:szCs w:val="22"/>
          <w:lang w:val="de-DE"/>
        </w:rPr>
        <w:t xml:space="preserve">– vom Sensor über den Edge Computer bis zur Private oder Public Cloud – </w:t>
      </w:r>
      <w:r w:rsidR="002779C4">
        <w:rPr>
          <w:sz w:val="22"/>
          <w:szCs w:val="22"/>
          <w:lang w:val="de-DE"/>
        </w:rPr>
        <w:t xml:space="preserve">verbunden und </w:t>
      </w:r>
      <w:r w:rsidR="002779C4" w:rsidRPr="0091269D">
        <w:rPr>
          <w:sz w:val="22"/>
          <w:szCs w:val="22"/>
          <w:lang w:val="de-DE"/>
        </w:rPr>
        <w:t xml:space="preserve">unterstützt </w:t>
      </w:r>
      <w:r w:rsidR="0091269D" w:rsidRPr="0091269D">
        <w:rPr>
          <w:sz w:val="22"/>
          <w:szCs w:val="22"/>
          <w:lang w:val="de-DE"/>
        </w:rPr>
        <w:t>werden, um IoT</w:t>
      </w:r>
      <w:r w:rsidR="002779C4">
        <w:rPr>
          <w:sz w:val="22"/>
          <w:szCs w:val="22"/>
          <w:lang w:val="de-DE"/>
        </w:rPr>
        <w:t>-</w:t>
      </w:r>
      <w:r w:rsidR="0091269D" w:rsidRPr="0091269D">
        <w:rPr>
          <w:sz w:val="22"/>
          <w:szCs w:val="22"/>
          <w:lang w:val="de-DE"/>
        </w:rPr>
        <w:t>Anwendungen zu erarbeiten oder neue Geschäftsmodelle zu etablieren.</w:t>
      </w:r>
    </w:p>
    <w:p w14:paraId="493B0312" w14:textId="77777777" w:rsidR="009A1D1F" w:rsidRPr="0086705B" w:rsidRDefault="009A1D1F" w:rsidP="009A1D1F">
      <w:pPr>
        <w:jc w:val="both"/>
        <w:rPr>
          <w:sz w:val="22"/>
          <w:szCs w:val="22"/>
          <w:lang w:val="de-DE"/>
        </w:rPr>
      </w:pPr>
    </w:p>
    <w:p w14:paraId="027FB938" w14:textId="77777777" w:rsidR="009A1D1F" w:rsidRPr="00530849" w:rsidRDefault="009A1D1F" w:rsidP="009A1D1F">
      <w:pPr>
        <w:spacing w:before="100" w:after="100"/>
        <w:jc w:val="both"/>
        <w:rPr>
          <w:sz w:val="22"/>
          <w:szCs w:val="22"/>
          <w:lang w:val="de-DE"/>
        </w:rPr>
      </w:pPr>
    </w:p>
    <w:p w14:paraId="74630365" w14:textId="77777777" w:rsidR="00E23940" w:rsidRDefault="00F33A30" w:rsidP="00E23940">
      <w:pPr>
        <w:rPr>
          <w:rFonts w:eastAsia="Times New Roman"/>
          <w:noProof/>
          <w:sz w:val="22"/>
          <w:szCs w:val="22"/>
          <w:lang w:val="it-IT"/>
        </w:rPr>
      </w:pPr>
      <w:r w:rsidRPr="00F33A30">
        <w:rPr>
          <w:rFonts w:eastAsia="Times New Roman"/>
          <w:noProof/>
          <w:sz w:val="22"/>
          <w:szCs w:val="22"/>
          <w:lang w:val="it-IT"/>
        </w:rPr>
        <w:t xml:space="preserve">Weitere Informationen: </w:t>
      </w:r>
    </w:p>
    <w:p w14:paraId="4D2E3511" w14:textId="15645F6B" w:rsidR="00E23940" w:rsidRPr="009A080D" w:rsidRDefault="00450DE9" w:rsidP="00E23940">
      <w:pPr>
        <w:rPr>
          <w:rFonts w:ascii="Calibri" w:eastAsiaTheme="minorHAnsi" w:hAnsi="Calibri" w:cs="Calibri"/>
          <w:sz w:val="22"/>
          <w:szCs w:val="22"/>
          <w:lang w:val="it-IT"/>
        </w:rPr>
      </w:pPr>
      <w:hyperlink r:id="rId12" w:history="1">
        <w:r w:rsidR="00E23940" w:rsidRPr="009A080D">
          <w:rPr>
            <w:rStyle w:val="Hyperlink"/>
            <w:sz w:val="22"/>
            <w:szCs w:val="22"/>
            <w:lang w:val="it-IT"/>
          </w:rPr>
          <w:t>https://www.kontron.de/products/systems/embedded-box-pc/kbox-a-series/kbox-a-330-mx6.html</w:t>
        </w:r>
      </w:hyperlink>
    </w:p>
    <w:p w14:paraId="059AC166" w14:textId="77777777" w:rsidR="00E23940" w:rsidRPr="009A080D" w:rsidRDefault="00344137" w:rsidP="00E23940">
      <w:pPr>
        <w:rPr>
          <w:rFonts w:ascii="Calibri" w:eastAsiaTheme="minorHAnsi" w:hAnsi="Calibri" w:cs="Calibri"/>
          <w:sz w:val="22"/>
          <w:szCs w:val="22"/>
          <w:lang w:val="it-IT"/>
        </w:rPr>
      </w:pPr>
      <w:hyperlink r:id="rId13" w:history="1">
        <w:r w:rsidR="00E23940" w:rsidRPr="009A080D">
          <w:rPr>
            <w:rStyle w:val="Hyperlink"/>
            <w:sz w:val="22"/>
            <w:szCs w:val="22"/>
            <w:lang w:val="it-IT"/>
          </w:rPr>
          <w:t>https://www.kontron.de/products/systems/embedded-box-pc/kbox-a-series/kbox-a-330-rpi.html</w:t>
        </w:r>
      </w:hyperlink>
    </w:p>
    <w:p w14:paraId="47E48CE1" w14:textId="29DA177D" w:rsidR="00C6482F" w:rsidRPr="00E23940" w:rsidRDefault="00C6482F" w:rsidP="009A1D1F">
      <w:pPr>
        <w:jc w:val="both"/>
        <w:rPr>
          <w:rFonts w:eastAsia="Times New Roman"/>
          <w:noProof/>
          <w:sz w:val="22"/>
          <w:szCs w:val="22"/>
          <w:lang w:val="it-IT"/>
        </w:rPr>
      </w:pPr>
    </w:p>
    <w:p w14:paraId="034FD1A9" w14:textId="5FE1D11D" w:rsidR="00C6482F" w:rsidRPr="000571DB" w:rsidRDefault="006C3674" w:rsidP="00C6482F">
      <w:pPr>
        <w:spacing w:line="276" w:lineRule="auto"/>
        <w:jc w:val="both"/>
        <w:rPr>
          <w:rFonts w:eastAsia="Times New Roman"/>
          <w:sz w:val="22"/>
          <w:szCs w:val="22"/>
          <w:lang w:val="it-IT"/>
        </w:rPr>
      </w:pPr>
      <w:proofErr w:type="spellStart"/>
      <w:r w:rsidRPr="006C3674">
        <w:rPr>
          <w:rFonts w:eastAsia="Times New Roman"/>
          <w:sz w:val="22"/>
          <w:szCs w:val="22"/>
          <w:lang w:val="it-IT"/>
        </w:rPr>
        <w:t>Ein</w:t>
      </w:r>
      <w:proofErr w:type="spellEnd"/>
      <w:r w:rsidRPr="006C3674">
        <w:rPr>
          <w:rFonts w:eastAsia="Times New Roman"/>
          <w:sz w:val="22"/>
          <w:szCs w:val="22"/>
          <w:lang w:val="it-IT"/>
        </w:rPr>
        <w:t xml:space="preserve"> </w:t>
      </w:r>
      <w:proofErr w:type="spellStart"/>
      <w:r w:rsidRPr="006C3674">
        <w:rPr>
          <w:rFonts w:eastAsia="Times New Roman"/>
          <w:sz w:val="22"/>
          <w:szCs w:val="22"/>
          <w:lang w:val="it-IT"/>
        </w:rPr>
        <w:t>druckbares</w:t>
      </w:r>
      <w:proofErr w:type="spellEnd"/>
      <w:r w:rsidRPr="006C3674">
        <w:rPr>
          <w:rFonts w:eastAsia="Times New Roman"/>
          <w:sz w:val="22"/>
          <w:szCs w:val="22"/>
          <w:lang w:val="it-IT"/>
        </w:rPr>
        <w:t xml:space="preserve"> Bild </w:t>
      </w:r>
      <w:proofErr w:type="spellStart"/>
      <w:r w:rsidRPr="006C3674">
        <w:rPr>
          <w:rFonts w:eastAsia="Times New Roman"/>
          <w:sz w:val="22"/>
          <w:szCs w:val="22"/>
          <w:lang w:val="it-IT"/>
        </w:rPr>
        <w:t>ist</w:t>
      </w:r>
      <w:proofErr w:type="spellEnd"/>
      <w:r w:rsidRPr="006C3674">
        <w:rPr>
          <w:rFonts w:eastAsia="Times New Roman"/>
          <w:sz w:val="22"/>
          <w:szCs w:val="22"/>
          <w:lang w:val="it-IT"/>
        </w:rPr>
        <w:t xml:space="preserve"> </w:t>
      </w:r>
      <w:proofErr w:type="spellStart"/>
      <w:r w:rsidRPr="006C3674">
        <w:rPr>
          <w:rFonts w:eastAsia="Times New Roman"/>
          <w:sz w:val="22"/>
          <w:szCs w:val="22"/>
          <w:lang w:val="it-IT"/>
        </w:rPr>
        <w:t>hier</w:t>
      </w:r>
      <w:proofErr w:type="spellEnd"/>
      <w:r w:rsidRPr="006C3674">
        <w:rPr>
          <w:rFonts w:eastAsia="Times New Roman"/>
          <w:sz w:val="22"/>
          <w:szCs w:val="22"/>
          <w:lang w:val="it-IT"/>
        </w:rPr>
        <w:t xml:space="preserve"> </w:t>
      </w:r>
      <w:proofErr w:type="spellStart"/>
      <w:r w:rsidRPr="006C3674">
        <w:rPr>
          <w:rFonts w:eastAsia="Times New Roman"/>
          <w:sz w:val="22"/>
          <w:szCs w:val="22"/>
          <w:lang w:val="it-IT"/>
        </w:rPr>
        <w:t>verfügbar</w:t>
      </w:r>
      <w:proofErr w:type="spellEnd"/>
      <w:r w:rsidRPr="006C3674">
        <w:rPr>
          <w:rFonts w:eastAsia="Times New Roman"/>
          <w:sz w:val="22"/>
          <w:szCs w:val="22"/>
          <w:lang w:val="it-IT"/>
        </w:rPr>
        <w:t xml:space="preserve">: </w:t>
      </w:r>
      <w:hyperlink r:id="rId14" w:history="1">
        <w:r w:rsidRPr="00E377C2">
          <w:rPr>
            <w:rStyle w:val="Hyperlink"/>
            <w:rFonts w:eastAsia="Times New Roman"/>
            <w:sz w:val="22"/>
            <w:szCs w:val="22"/>
            <w:lang w:val="it-IT"/>
          </w:rPr>
          <w:t>https://bit.ly/2tzKEr7</w:t>
        </w:r>
      </w:hyperlink>
      <w:r>
        <w:rPr>
          <w:rFonts w:eastAsia="Times New Roman"/>
          <w:sz w:val="22"/>
          <w:szCs w:val="22"/>
          <w:lang w:val="it-IT"/>
        </w:rPr>
        <w:t xml:space="preserve"> </w:t>
      </w:r>
    </w:p>
    <w:p w14:paraId="282AFA8A" w14:textId="77777777" w:rsidR="00C6482F" w:rsidRPr="000571DB" w:rsidRDefault="00C6482F" w:rsidP="00C6482F">
      <w:pPr>
        <w:spacing w:line="276" w:lineRule="auto"/>
        <w:jc w:val="both"/>
        <w:rPr>
          <w:rFonts w:eastAsia="Times New Roman"/>
          <w:sz w:val="22"/>
          <w:szCs w:val="22"/>
          <w:lang w:val="it-IT"/>
        </w:rPr>
      </w:pPr>
    </w:p>
    <w:p w14:paraId="5379A714" w14:textId="77777777" w:rsidR="000571DB" w:rsidRDefault="000571DB" w:rsidP="00C6482F">
      <w:pPr>
        <w:spacing w:line="276" w:lineRule="auto"/>
        <w:rPr>
          <w:b/>
          <w:sz w:val="16"/>
          <w:szCs w:val="16"/>
          <w:lang w:val="it-IT"/>
        </w:rPr>
      </w:pPr>
    </w:p>
    <w:p w14:paraId="13DA582E" w14:textId="77777777" w:rsidR="00C6482F" w:rsidRPr="000571DB" w:rsidRDefault="00C6482F" w:rsidP="00C6482F">
      <w:pPr>
        <w:spacing w:line="276" w:lineRule="auto"/>
        <w:rPr>
          <w:b/>
          <w:sz w:val="16"/>
          <w:szCs w:val="16"/>
          <w:lang w:val="it-IT"/>
        </w:rPr>
      </w:pPr>
      <w:r w:rsidRPr="000571DB">
        <w:rPr>
          <w:b/>
          <w:sz w:val="16"/>
          <w:szCs w:val="16"/>
          <w:lang w:val="it-IT"/>
        </w:rPr>
        <w:t>Folgen Sie Kontron:</w:t>
      </w:r>
    </w:p>
    <w:p w14:paraId="3A75913D"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5" w:history="1">
        <w:r w:rsidRPr="008576F5">
          <w:rPr>
            <w:rStyle w:val="Hyperlink"/>
            <w:sz w:val="16"/>
            <w:szCs w:val="16"/>
            <w:lang w:val="de-DE"/>
          </w:rPr>
          <w:t>Twitter</w:t>
        </w:r>
      </w:hyperlink>
    </w:p>
    <w:p w14:paraId="4B51914C"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Kontron auf </w:t>
      </w:r>
      <w:hyperlink r:id="rId16" w:history="1">
        <w:r w:rsidRPr="008576F5">
          <w:rPr>
            <w:rStyle w:val="Hyperlink"/>
            <w:sz w:val="16"/>
            <w:szCs w:val="16"/>
            <w:lang w:val="de-DE"/>
          </w:rPr>
          <w:t>LinkedIn</w:t>
        </w:r>
      </w:hyperlink>
    </w:p>
    <w:p w14:paraId="133FFD09" w14:textId="77777777" w:rsidR="00C6482F" w:rsidRPr="00F71896" w:rsidRDefault="00C6482F" w:rsidP="00C6482F">
      <w:pPr>
        <w:numPr>
          <w:ilvl w:val="0"/>
          <w:numId w:val="24"/>
        </w:numPr>
        <w:spacing w:line="276" w:lineRule="auto"/>
        <w:rPr>
          <w:sz w:val="16"/>
          <w:szCs w:val="16"/>
          <w:lang w:val="de-DE"/>
        </w:rPr>
      </w:pPr>
      <w:r w:rsidRPr="00F71896">
        <w:rPr>
          <w:sz w:val="16"/>
          <w:szCs w:val="16"/>
          <w:lang w:val="de-DE"/>
        </w:rPr>
        <w:t xml:space="preserve">Aktuelle Informationen zu Kontron finden Sie auch im offiziellen </w:t>
      </w:r>
      <w:hyperlink r:id="rId17" w:history="1">
        <w:r w:rsidRPr="008576F5">
          <w:rPr>
            <w:rStyle w:val="Hyperlink"/>
            <w:sz w:val="16"/>
            <w:szCs w:val="16"/>
            <w:lang w:val="de-DE"/>
          </w:rPr>
          <w:t>Kontron Blog</w:t>
        </w:r>
      </w:hyperlink>
    </w:p>
    <w:p w14:paraId="18DAEF61" w14:textId="77777777" w:rsidR="00C6482F" w:rsidRPr="000571DB" w:rsidRDefault="00C6482F" w:rsidP="000571DB">
      <w:pPr>
        <w:spacing w:line="276" w:lineRule="auto"/>
        <w:rPr>
          <w:szCs w:val="22"/>
          <w:lang w:val="de-DE"/>
        </w:rPr>
      </w:pPr>
    </w:p>
    <w:p w14:paraId="221E1D0E" w14:textId="77777777" w:rsidR="00C6482F" w:rsidRDefault="00C6482F" w:rsidP="000571DB">
      <w:pPr>
        <w:spacing w:line="276" w:lineRule="auto"/>
        <w:rPr>
          <w:lang w:val="de-DE"/>
        </w:rPr>
      </w:pPr>
    </w:p>
    <w:p w14:paraId="7D0B9436" w14:textId="77777777" w:rsidR="000571DB" w:rsidRPr="006767AD" w:rsidRDefault="000571DB" w:rsidP="000571DB">
      <w:pPr>
        <w:spacing w:line="276" w:lineRule="auto"/>
        <w:rPr>
          <w:lang w:val="de-DE"/>
        </w:rPr>
      </w:pPr>
    </w:p>
    <w:p w14:paraId="4FEF4657" w14:textId="314021C9" w:rsidR="003E766E" w:rsidRPr="008627BA" w:rsidRDefault="003E766E" w:rsidP="003E766E">
      <w:pPr>
        <w:spacing w:line="276" w:lineRule="auto"/>
        <w:jc w:val="both"/>
        <w:rPr>
          <w:b/>
          <w:bCs/>
          <w:sz w:val="16"/>
          <w:szCs w:val="16"/>
          <w:lang w:val="de-DE"/>
        </w:rPr>
      </w:pPr>
      <w:r w:rsidRPr="008627BA">
        <w:rPr>
          <w:b/>
          <w:bCs/>
          <w:sz w:val="16"/>
          <w:szCs w:val="16"/>
          <w:lang w:val="de-DE"/>
        </w:rPr>
        <w:t>Über Kontron –</w:t>
      </w:r>
      <w:r w:rsidR="00482160">
        <w:rPr>
          <w:b/>
          <w:bCs/>
          <w:sz w:val="16"/>
          <w:szCs w:val="16"/>
          <w:lang w:val="de-DE"/>
        </w:rPr>
        <w:t xml:space="preserve"> </w:t>
      </w:r>
      <w:r w:rsidR="00482160" w:rsidRPr="00482160">
        <w:rPr>
          <w:b/>
          <w:bCs/>
          <w:sz w:val="16"/>
          <w:szCs w:val="16"/>
          <w:lang w:val="de-DE"/>
        </w:rPr>
        <w:t>Mitglied der S&amp;T Gruppe</w:t>
      </w:r>
    </w:p>
    <w:p w14:paraId="296A63A7" w14:textId="0C51580F" w:rsidR="003E766E" w:rsidRDefault="003E766E" w:rsidP="003E766E">
      <w:pPr>
        <w:spacing w:line="276" w:lineRule="auto"/>
        <w:jc w:val="both"/>
        <w:rPr>
          <w:bCs/>
          <w:sz w:val="16"/>
          <w:szCs w:val="16"/>
          <w:lang w:val="de-DE"/>
        </w:rPr>
      </w:pPr>
      <w:r w:rsidRPr="008627BA">
        <w:rPr>
          <w:bCs/>
          <w:sz w:val="16"/>
          <w:szCs w:val="16"/>
          <w:lang w:val="de-DE"/>
        </w:rPr>
        <w:t xml:space="preserve">Kontron ist ein weltweit führender Anbieter von </w:t>
      </w:r>
      <w:r w:rsidR="006C1D03">
        <w:rPr>
          <w:bCs/>
          <w:sz w:val="16"/>
          <w:szCs w:val="16"/>
          <w:lang w:val="de-DE"/>
        </w:rPr>
        <w:t>IoT/</w:t>
      </w:r>
      <w:r w:rsidRPr="008627BA">
        <w:rPr>
          <w:bCs/>
          <w:sz w:val="16"/>
          <w:szCs w:val="16"/>
          <w:lang w:val="de-DE"/>
        </w:rPr>
        <w:t>Embedded Computer Technologie (ECT). Als Teil des Technologiekonzerns S&amp;T bietet Kontron</w:t>
      </w:r>
      <w:r w:rsidR="00037D51">
        <w:rPr>
          <w:bCs/>
          <w:sz w:val="16"/>
          <w:szCs w:val="16"/>
          <w:lang w:val="de-DE"/>
        </w:rPr>
        <w:t xml:space="preserve"> zusammen mit dem Schwesterunternehmen S&amp;T Technologies</w:t>
      </w:r>
      <w:r w:rsidRPr="008627BA">
        <w:rPr>
          <w:bCs/>
          <w:sz w:val="16"/>
          <w:szCs w:val="16"/>
          <w:lang w:val="de-DE"/>
        </w:rPr>
        <w:t xml:space="preserve">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Total-Cost-of-Ownership, Produktlanglebigkeit und ganzheitlich optimierten Applikationen. Weitere Informationen finden Sie unter: </w:t>
      </w:r>
      <w:hyperlink r:id="rId18" w:history="1">
        <w:r w:rsidRPr="00DE2B7D">
          <w:rPr>
            <w:rStyle w:val="Hyperlink"/>
            <w:sz w:val="16"/>
            <w:szCs w:val="16"/>
            <w:lang w:val="de-DE"/>
          </w:rPr>
          <w:t>http://www.kontron.de</w:t>
        </w:r>
      </w:hyperlink>
    </w:p>
    <w:p w14:paraId="717DD4A8" w14:textId="77777777" w:rsidR="003E766E" w:rsidRPr="000571DB" w:rsidRDefault="003E766E" w:rsidP="003E766E">
      <w:pPr>
        <w:spacing w:line="276" w:lineRule="auto"/>
        <w:rPr>
          <w:szCs w:val="16"/>
          <w:lang w:val="de-DE"/>
        </w:rPr>
      </w:pPr>
    </w:p>
    <w:p w14:paraId="03542CD1" w14:textId="77777777" w:rsidR="003E766E" w:rsidRPr="000571DB" w:rsidRDefault="003E766E" w:rsidP="000571DB">
      <w:pPr>
        <w:spacing w:line="276" w:lineRule="auto"/>
        <w:rPr>
          <w:szCs w:val="22"/>
          <w:lang w:val="de-DE"/>
        </w:rPr>
      </w:pPr>
    </w:p>
    <w:p w14:paraId="18D21970" w14:textId="77777777" w:rsidR="003E766E" w:rsidRPr="000571DB" w:rsidRDefault="003E766E" w:rsidP="003E766E">
      <w:pPr>
        <w:spacing w:line="276" w:lineRule="auto"/>
        <w:ind w:left="490"/>
        <w:rPr>
          <w:b/>
          <w:noProof/>
          <w:color w:val="447E95"/>
          <w:lang w:val="de-DE"/>
        </w:rPr>
      </w:pPr>
      <w:r w:rsidRPr="000571DB">
        <w:rPr>
          <w:b/>
          <w:noProof/>
          <w:color w:val="447E95"/>
          <w:lang w:val="de-DE"/>
        </w:rPr>
        <w:t>Medienkontakte</w:t>
      </w:r>
    </w:p>
    <w:p w14:paraId="4F26ACD0" w14:textId="77777777" w:rsidR="003E766E" w:rsidRPr="008F5E7C" w:rsidRDefault="003E766E" w:rsidP="003E766E">
      <w:pPr>
        <w:spacing w:line="276" w:lineRule="auto"/>
        <w:rPr>
          <w:bCs/>
          <w:sz w:val="16"/>
          <w:szCs w:val="16"/>
          <w:lang w:val="de-DE"/>
        </w:rPr>
        <w:sectPr w:rsidR="003E766E" w:rsidRPr="008F5E7C" w:rsidSect="000B1C1D">
          <w:headerReference w:type="default" r:id="rId19"/>
          <w:headerReference w:type="first" r:id="rId20"/>
          <w:footerReference w:type="first" r:id="rId21"/>
          <w:type w:val="continuous"/>
          <w:pgSz w:w="11906" w:h="16838" w:code="9"/>
          <w:pgMar w:top="2336" w:right="1469" w:bottom="1440" w:left="1418" w:header="709" w:footer="709" w:gutter="0"/>
          <w:cols w:space="708"/>
          <w:titlePg/>
          <w:docGrid w:linePitch="360"/>
        </w:sectPr>
      </w:pPr>
    </w:p>
    <w:p w14:paraId="19C07A36" w14:textId="77777777" w:rsidR="003E766E" w:rsidRPr="008F5E7C" w:rsidRDefault="003E766E" w:rsidP="003E766E">
      <w:pPr>
        <w:spacing w:line="276" w:lineRule="auto"/>
        <w:rPr>
          <w:b/>
          <w:sz w:val="16"/>
          <w:szCs w:val="16"/>
          <w:lang w:val="de-DE" w:bidi="th-TH"/>
        </w:rPr>
      </w:pPr>
      <w:r w:rsidRPr="008F5E7C">
        <w:rPr>
          <w:b/>
          <w:sz w:val="16"/>
          <w:szCs w:val="16"/>
          <w:lang w:val="de-DE" w:bidi="th-TH"/>
        </w:rPr>
        <w:t xml:space="preserve">Global </w:t>
      </w:r>
    </w:p>
    <w:p w14:paraId="081D2A82" w14:textId="77777777" w:rsidR="003E766E" w:rsidRPr="008F5E7C" w:rsidRDefault="003E766E" w:rsidP="003E766E">
      <w:pPr>
        <w:pStyle w:val="Kopfzeile"/>
        <w:spacing w:line="276" w:lineRule="auto"/>
        <w:rPr>
          <w:sz w:val="16"/>
          <w:szCs w:val="16"/>
          <w:lang w:val="de-DE" w:bidi="th-TH"/>
        </w:rPr>
      </w:pPr>
      <w:r>
        <w:rPr>
          <w:sz w:val="16"/>
          <w:szCs w:val="16"/>
          <w:lang w:val="de-DE" w:bidi="th-TH"/>
        </w:rPr>
        <w:t>Alexandra Habekost</w:t>
      </w:r>
    </w:p>
    <w:p w14:paraId="61F47C3D" w14:textId="7C435949" w:rsidR="003E766E" w:rsidRPr="008F5E7C" w:rsidRDefault="003E766E" w:rsidP="003E766E">
      <w:pPr>
        <w:pStyle w:val="Kopfzeile"/>
        <w:spacing w:line="276" w:lineRule="auto"/>
        <w:rPr>
          <w:sz w:val="16"/>
          <w:szCs w:val="16"/>
          <w:lang w:val="de-DE" w:bidi="th-TH"/>
        </w:rPr>
      </w:pPr>
      <w:r w:rsidRPr="008F5E7C">
        <w:rPr>
          <w:sz w:val="16"/>
          <w:szCs w:val="16"/>
          <w:lang w:val="de-DE" w:bidi="th-TH"/>
        </w:rPr>
        <w:t xml:space="preserve">Kontron </w:t>
      </w:r>
      <w:r w:rsidR="006C1D03">
        <w:rPr>
          <w:sz w:val="16"/>
          <w:szCs w:val="16"/>
          <w:lang w:val="de-DE" w:bidi="th-TH"/>
        </w:rPr>
        <w:t>S&amp;T AG</w:t>
      </w:r>
    </w:p>
    <w:p w14:paraId="7B4F2725" w14:textId="77777777" w:rsidR="003E766E" w:rsidRPr="008F5E7C" w:rsidRDefault="003E766E" w:rsidP="003E766E">
      <w:pPr>
        <w:pStyle w:val="Kopfzeile"/>
        <w:spacing w:line="276" w:lineRule="auto"/>
        <w:rPr>
          <w:sz w:val="16"/>
          <w:szCs w:val="16"/>
          <w:lang w:val="de-DE" w:bidi="th-TH"/>
        </w:rPr>
      </w:pPr>
      <w:r w:rsidRPr="008F5E7C">
        <w:rPr>
          <w:sz w:val="16"/>
          <w:szCs w:val="16"/>
          <w:lang w:val="de-DE" w:bidi="th-TH"/>
        </w:rPr>
        <w:t>Tel: +49 (0) 821 4086-</w:t>
      </w:r>
      <w:r>
        <w:rPr>
          <w:sz w:val="16"/>
          <w:szCs w:val="16"/>
          <w:lang w:val="de-DE" w:bidi="th-TH"/>
        </w:rPr>
        <w:t>114</w:t>
      </w:r>
    </w:p>
    <w:p w14:paraId="269DA15E" w14:textId="77777777" w:rsidR="003E766E" w:rsidRPr="008F5E7C" w:rsidRDefault="00344137" w:rsidP="003E766E">
      <w:pPr>
        <w:spacing w:line="276" w:lineRule="auto"/>
        <w:rPr>
          <w:sz w:val="16"/>
          <w:szCs w:val="16"/>
          <w:lang w:val="de-DE"/>
        </w:rPr>
      </w:pPr>
      <w:hyperlink r:id="rId22" w:history="1">
        <w:r w:rsidR="003E766E">
          <w:rPr>
            <w:rStyle w:val="Hyperlink"/>
            <w:sz w:val="16"/>
            <w:szCs w:val="16"/>
            <w:lang w:val="de-DE"/>
          </w:rPr>
          <w:t>alexandra.habekost@kontron.com</w:t>
        </w:r>
      </w:hyperlink>
    </w:p>
    <w:p w14:paraId="08444E6C" w14:textId="77777777" w:rsidR="003E766E" w:rsidRPr="008F5E7C" w:rsidRDefault="003E766E" w:rsidP="003E766E">
      <w:pPr>
        <w:spacing w:line="276" w:lineRule="auto"/>
        <w:rPr>
          <w:bCs/>
          <w:sz w:val="16"/>
          <w:szCs w:val="16"/>
          <w:lang w:val="de-DE"/>
        </w:rPr>
      </w:pPr>
    </w:p>
    <w:p w14:paraId="598F2520" w14:textId="77777777" w:rsidR="003E766E" w:rsidRPr="008F5E7C" w:rsidRDefault="003E766E" w:rsidP="003E766E">
      <w:pPr>
        <w:pStyle w:val="Kopfzeile"/>
        <w:spacing w:line="276" w:lineRule="auto"/>
        <w:rPr>
          <w:b/>
          <w:sz w:val="16"/>
          <w:szCs w:val="16"/>
          <w:lang w:val="de-DE" w:bidi="th-TH"/>
        </w:rPr>
      </w:pPr>
      <w:r w:rsidRPr="008F5E7C">
        <w:rPr>
          <w:b/>
          <w:sz w:val="16"/>
          <w:szCs w:val="16"/>
          <w:lang w:val="de-DE" w:bidi="th-TH"/>
        </w:rPr>
        <w:lastRenderedPageBreak/>
        <w:t>Deutschland</w:t>
      </w:r>
    </w:p>
    <w:p w14:paraId="639031D0" w14:textId="2F774B94" w:rsidR="003E766E" w:rsidRPr="008F5E7C" w:rsidRDefault="00971FD4" w:rsidP="003E766E">
      <w:pPr>
        <w:pStyle w:val="Kopfzeile"/>
        <w:spacing w:line="276" w:lineRule="auto"/>
        <w:rPr>
          <w:sz w:val="16"/>
          <w:szCs w:val="16"/>
          <w:lang w:val="de-DE" w:bidi="th-TH"/>
        </w:rPr>
      </w:pPr>
      <w:r>
        <w:rPr>
          <w:sz w:val="16"/>
          <w:szCs w:val="16"/>
          <w:lang w:val="de-DE" w:bidi="th-TH"/>
        </w:rPr>
        <w:t xml:space="preserve">Dorothee Bader </w:t>
      </w:r>
    </w:p>
    <w:p w14:paraId="2DD3D5B3" w14:textId="77777777" w:rsidR="003E766E" w:rsidRPr="008F5E7C" w:rsidRDefault="003E766E" w:rsidP="000571DB">
      <w:pPr>
        <w:pStyle w:val="Kopfzeile"/>
        <w:spacing w:line="276" w:lineRule="auto"/>
        <w:ind w:right="-1564"/>
        <w:rPr>
          <w:sz w:val="16"/>
          <w:szCs w:val="16"/>
          <w:lang w:val="de-DE" w:bidi="th-TH"/>
        </w:rPr>
      </w:pPr>
      <w:r w:rsidRPr="008F5E7C">
        <w:rPr>
          <w:sz w:val="16"/>
          <w:szCs w:val="16"/>
          <w:lang w:val="de-DE" w:bidi="th-TH"/>
        </w:rPr>
        <w:t>vibrio Kommunikationsmanagement Dr. Kausch GmbH</w:t>
      </w:r>
    </w:p>
    <w:p w14:paraId="32BA0567" w14:textId="15EED900" w:rsidR="003E766E" w:rsidRPr="002066FE" w:rsidRDefault="003E766E" w:rsidP="003E766E">
      <w:pPr>
        <w:spacing w:line="276" w:lineRule="auto"/>
        <w:rPr>
          <w:sz w:val="16"/>
          <w:szCs w:val="16"/>
          <w:lang w:bidi="th-TH"/>
        </w:rPr>
      </w:pPr>
      <w:r w:rsidRPr="002066FE">
        <w:rPr>
          <w:sz w:val="16"/>
          <w:szCs w:val="16"/>
          <w:lang w:bidi="th-TH"/>
        </w:rPr>
        <w:t xml:space="preserve">Tel: +49 (89) 321 51 </w:t>
      </w:r>
      <w:r w:rsidR="00971FD4" w:rsidRPr="002066FE">
        <w:rPr>
          <w:sz w:val="16"/>
          <w:szCs w:val="16"/>
          <w:lang w:bidi="th-TH"/>
        </w:rPr>
        <w:t>760</w:t>
      </w:r>
    </w:p>
    <w:p w14:paraId="256DFDF0" w14:textId="01FF0234" w:rsidR="003E766E" w:rsidRPr="002066FE" w:rsidRDefault="00F03909" w:rsidP="003E766E">
      <w:pPr>
        <w:spacing w:line="276" w:lineRule="auto"/>
        <w:rPr>
          <w:rStyle w:val="Hyperlink"/>
          <w:sz w:val="16"/>
          <w:szCs w:val="16"/>
        </w:rPr>
      </w:pPr>
      <w:r>
        <w:rPr>
          <w:rStyle w:val="Hyperlink"/>
          <w:sz w:val="16"/>
          <w:szCs w:val="16"/>
          <w:lang w:val="en-US"/>
        </w:rPr>
        <w:fldChar w:fldCharType="begin"/>
      </w:r>
      <w:r w:rsidRPr="002066FE">
        <w:rPr>
          <w:rStyle w:val="Hyperlink"/>
          <w:sz w:val="16"/>
          <w:szCs w:val="16"/>
        </w:rPr>
        <w:instrText xml:space="preserve"> HYPERLINK "mailto:kontron@vibrio.de" </w:instrText>
      </w:r>
      <w:r>
        <w:rPr>
          <w:rStyle w:val="Hyperlink"/>
          <w:sz w:val="16"/>
          <w:szCs w:val="16"/>
          <w:lang w:val="en-US"/>
        </w:rPr>
        <w:fldChar w:fldCharType="separate"/>
      </w:r>
      <w:r w:rsidR="003E766E" w:rsidRPr="002066FE">
        <w:rPr>
          <w:rStyle w:val="Hyperlink"/>
          <w:sz w:val="16"/>
          <w:szCs w:val="16"/>
        </w:rPr>
        <w:t>kontron@vibrio.de</w:t>
      </w:r>
    </w:p>
    <w:p w14:paraId="07B3988A" w14:textId="59D73970" w:rsidR="003E766E" w:rsidRPr="002066FE" w:rsidRDefault="00F03909" w:rsidP="003E766E">
      <w:pPr>
        <w:spacing w:line="276" w:lineRule="auto"/>
        <w:rPr>
          <w:bCs/>
          <w:sz w:val="16"/>
          <w:szCs w:val="16"/>
        </w:rPr>
        <w:sectPr w:rsidR="003E766E" w:rsidRPr="002066FE" w:rsidSect="000B1C1D">
          <w:type w:val="continuous"/>
          <w:pgSz w:w="11906" w:h="16838" w:code="9"/>
          <w:pgMar w:top="2336" w:right="4251" w:bottom="1440" w:left="1918" w:header="709" w:footer="709" w:gutter="0"/>
          <w:cols w:num="2" w:space="75"/>
          <w:titlePg/>
          <w:docGrid w:linePitch="360"/>
        </w:sectPr>
      </w:pPr>
      <w:r>
        <w:rPr>
          <w:rStyle w:val="Hyperlink"/>
          <w:sz w:val="16"/>
          <w:szCs w:val="16"/>
          <w:lang w:val="en-US"/>
        </w:rPr>
        <w:fldChar w:fldCharType="end"/>
      </w:r>
      <w:r w:rsidR="003E766E" w:rsidRPr="002066FE">
        <w:rPr>
          <w:bCs/>
          <w:sz w:val="16"/>
          <w:szCs w:val="16"/>
        </w:rPr>
        <w:tab/>
      </w:r>
    </w:p>
    <w:p w14:paraId="0FEF8A07" w14:textId="77777777" w:rsidR="003E766E" w:rsidRPr="002066FE" w:rsidRDefault="003E766E" w:rsidP="003E766E">
      <w:pPr>
        <w:spacing w:line="276" w:lineRule="auto"/>
        <w:rPr>
          <w:bCs/>
          <w:sz w:val="16"/>
          <w:szCs w:val="16"/>
        </w:rPr>
      </w:pPr>
    </w:p>
    <w:p w14:paraId="738EE23E" w14:textId="77777777" w:rsidR="003E766E" w:rsidRPr="002066FE" w:rsidRDefault="003E766E" w:rsidP="003E766E">
      <w:pPr>
        <w:pStyle w:val="Kopfzeile"/>
        <w:spacing w:line="276" w:lineRule="auto"/>
        <w:rPr>
          <w:bCs/>
          <w:sz w:val="14"/>
          <w:szCs w:val="16"/>
        </w:rPr>
      </w:pPr>
    </w:p>
    <w:p w14:paraId="4B8A4B1A" w14:textId="77777777" w:rsidR="003E766E" w:rsidRPr="002066FE" w:rsidRDefault="003E766E" w:rsidP="003E766E">
      <w:pPr>
        <w:pStyle w:val="Kopfzeile"/>
        <w:spacing w:line="276" w:lineRule="auto"/>
        <w:rPr>
          <w:bCs/>
          <w:sz w:val="14"/>
          <w:szCs w:val="16"/>
        </w:rPr>
      </w:pPr>
    </w:p>
    <w:p w14:paraId="136FF18D" w14:textId="77777777" w:rsidR="003E766E" w:rsidRPr="002066FE" w:rsidRDefault="003E766E" w:rsidP="003E766E">
      <w:pPr>
        <w:pStyle w:val="Kopfzeile"/>
        <w:spacing w:line="276" w:lineRule="auto"/>
        <w:rPr>
          <w:bCs/>
          <w:sz w:val="14"/>
          <w:szCs w:val="16"/>
        </w:rPr>
      </w:pPr>
    </w:p>
    <w:p w14:paraId="48925E2D" w14:textId="77777777" w:rsidR="003E766E" w:rsidRPr="002066FE" w:rsidRDefault="003E766E" w:rsidP="003E766E">
      <w:pPr>
        <w:pStyle w:val="Kopfzeile"/>
        <w:spacing w:line="276" w:lineRule="auto"/>
        <w:rPr>
          <w:b/>
          <w:bCs/>
          <w:sz w:val="14"/>
          <w:szCs w:val="16"/>
        </w:rPr>
      </w:pPr>
    </w:p>
    <w:p w14:paraId="3233C7C7" w14:textId="77777777" w:rsidR="003E766E" w:rsidRPr="002066FE" w:rsidRDefault="003E766E" w:rsidP="003E766E">
      <w:pPr>
        <w:pStyle w:val="Kopfzeile"/>
        <w:spacing w:line="276" w:lineRule="auto"/>
        <w:rPr>
          <w:b/>
          <w:bCs/>
          <w:sz w:val="14"/>
          <w:szCs w:val="16"/>
        </w:rPr>
      </w:pPr>
    </w:p>
    <w:p w14:paraId="0783F88F" w14:textId="77777777" w:rsidR="003E766E" w:rsidRPr="002066FE" w:rsidRDefault="003E766E" w:rsidP="003E766E">
      <w:pPr>
        <w:pStyle w:val="Kopfzeile"/>
        <w:spacing w:line="276" w:lineRule="auto"/>
        <w:rPr>
          <w:b/>
          <w:bCs/>
          <w:sz w:val="16"/>
          <w:szCs w:val="16"/>
        </w:rPr>
      </w:pPr>
      <w:r w:rsidRPr="002066FE">
        <w:rPr>
          <w:b/>
          <w:bCs/>
          <w:sz w:val="16"/>
          <w:szCs w:val="16"/>
        </w:rPr>
        <w:t>North America</w:t>
      </w:r>
    </w:p>
    <w:p w14:paraId="6CE34290"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Annette Keller</w:t>
      </w:r>
    </w:p>
    <w:p w14:paraId="657D8C7D" w14:textId="77777777" w:rsidR="003E766E" w:rsidRPr="008E566F" w:rsidRDefault="003E766E" w:rsidP="003E766E">
      <w:pPr>
        <w:pStyle w:val="Kopfzeile"/>
        <w:spacing w:line="276" w:lineRule="auto"/>
        <w:rPr>
          <w:bCs/>
          <w:sz w:val="16"/>
          <w:szCs w:val="16"/>
          <w:lang w:val="fr-FR"/>
        </w:rPr>
      </w:pPr>
      <w:r w:rsidRPr="008E566F">
        <w:rPr>
          <w:bCs/>
          <w:sz w:val="16"/>
          <w:szCs w:val="16"/>
          <w:lang w:val="fr-FR"/>
        </w:rPr>
        <w:t>Keller Communications</w:t>
      </w:r>
    </w:p>
    <w:p w14:paraId="1C83931F" w14:textId="00D5E973" w:rsidR="003E766E" w:rsidRDefault="003E766E" w:rsidP="003E766E">
      <w:pPr>
        <w:pStyle w:val="Kopfzeile"/>
        <w:spacing w:line="276" w:lineRule="auto"/>
        <w:rPr>
          <w:bCs/>
          <w:sz w:val="16"/>
          <w:szCs w:val="16"/>
          <w:lang w:val="fr-FR"/>
        </w:rPr>
      </w:pPr>
      <w:r w:rsidRPr="008E566F">
        <w:rPr>
          <w:bCs/>
          <w:sz w:val="16"/>
          <w:szCs w:val="16"/>
          <w:lang w:val="fr-FR"/>
        </w:rPr>
        <w:t>Tel: +1 707 947 7232</w:t>
      </w:r>
    </w:p>
    <w:p w14:paraId="50F963D7" w14:textId="77777777" w:rsidR="001072A9" w:rsidRPr="00862D12" w:rsidRDefault="00344137" w:rsidP="001072A9">
      <w:pPr>
        <w:pStyle w:val="Kopfzeile"/>
        <w:spacing w:line="276" w:lineRule="auto"/>
        <w:rPr>
          <w:bCs/>
          <w:sz w:val="16"/>
          <w:szCs w:val="16"/>
          <w:lang w:val="en-US"/>
        </w:rPr>
        <w:sectPr w:rsidR="001072A9" w:rsidRPr="00862D12" w:rsidSect="000B1C1D">
          <w:type w:val="continuous"/>
          <w:pgSz w:w="11906" w:h="16838" w:code="9"/>
          <w:pgMar w:top="2336" w:right="4251" w:bottom="1440" w:left="1918" w:header="709" w:footer="709" w:gutter="0"/>
          <w:cols w:num="2" w:space="75"/>
          <w:titlePg/>
          <w:docGrid w:linePitch="360"/>
        </w:sectPr>
      </w:pPr>
      <w:hyperlink r:id="rId23" w:tooltip="blocked::mailto:annettekeller@sbcglobal.net" w:history="1">
        <w:r w:rsidR="001072A9" w:rsidRPr="00862D12">
          <w:rPr>
            <w:rStyle w:val="Hyperlink"/>
            <w:sz w:val="16"/>
            <w:szCs w:val="16"/>
            <w:lang w:val="en-US"/>
          </w:rPr>
          <w:t>annettekeller@sbcglobal.net</w:t>
        </w:r>
      </w:hyperlink>
    </w:p>
    <w:p w14:paraId="29698AAA" w14:textId="77777777" w:rsidR="001072A9" w:rsidRPr="008E566F" w:rsidRDefault="001072A9" w:rsidP="003E766E">
      <w:pPr>
        <w:pStyle w:val="Kopfzeile"/>
        <w:spacing w:line="276" w:lineRule="auto"/>
        <w:rPr>
          <w:bCs/>
          <w:sz w:val="16"/>
          <w:szCs w:val="16"/>
          <w:lang w:val="fr-FR"/>
        </w:rPr>
      </w:pPr>
    </w:p>
    <w:p w14:paraId="453AE4EC" w14:textId="77777777" w:rsidR="000571DB" w:rsidRPr="00862D12" w:rsidRDefault="000571DB" w:rsidP="003E766E">
      <w:pPr>
        <w:pStyle w:val="Kopfzeile"/>
        <w:spacing w:line="276" w:lineRule="auto"/>
        <w:rPr>
          <w:bCs/>
          <w:sz w:val="16"/>
          <w:szCs w:val="16"/>
          <w:lang w:val="en-US"/>
        </w:rPr>
        <w:sectPr w:rsidR="000571DB" w:rsidRPr="00862D12" w:rsidSect="000B1C1D">
          <w:type w:val="continuous"/>
          <w:pgSz w:w="11906" w:h="16838" w:code="9"/>
          <w:pgMar w:top="2336" w:right="4251" w:bottom="1440" w:left="1918" w:header="709" w:footer="709" w:gutter="0"/>
          <w:cols w:num="2" w:space="75"/>
          <w:titlePg/>
          <w:docGrid w:linePitch="360"/>
        </w:sectPr>
      </w:pPr>
    </w:p>
    <w:p w14:paraId="7F6D0547" w14:textId="77777777" w:rsidR="000571DB" w:rsidRDefault="000571DB" w:rsidP="00F33A30">
      <w:pPr>
        <w:jc w:val="both"/>
        <w:rPr>
          <w:sz w:val="16"/>
          <w:szCs w:val="16"/>
          <w:lang w:val="en-US"/>
        </w:rPr>
      </w:pPr>
    </w:p>
    <w:p w14:paraId="147062F1" w14:textId="77777777" w:rsidR="000571DB" w:rsidRDefault="000571DB" w:rsidP="00F33A30">
      <w:pPr>
        <w:jc w:val="both"/>
        <w:rPr>
          <w:sz w:val="16"/>
          <w:szCs w:val="16"/>
          <w:lang w:val="en-US"/>
        </w:rPr>
      </w:pPr>
    </w:p>
    <w:p w14:paraId="64AC636A" w14:textId="77777777" w:rsidR="00F33A30" w:rsidRPr="00A25468" w:rsidRDefault="00F33A30" w:rsidP="00A85FC3">
      <w:pPr>
        <w:spacing w:line="240" w:lineRule="auto"/>
        <w:jc w:val="both"/>
        <w:rPr>
          <w:rFonts w:eastAsia="Times New Roman"/>
          <w:lang w:val="en-US"/>
        </w:rPr>
      </w:pPr>
      <w:r w:rsidRPr="0029082F">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A25468" w:rsidRDefault="008824E3" w:rsidP="00F33A30">
      <w:pPr>
        <w:widowControl w:val="0"/>
        <w:autoSpaceDE w:val="0"/>
        <w:autoSpaceDN w:val="0"/>
        <w:adjustRightInd w:val="0"/>
        <w:spacing w:line="240" w:lineRule="auto"/>
        <w:jc w:val="both"/>
        <w:rPr>
          <w:rFonts w:eastAsia="Times New Roman"/>
          <w:lang w:val="en-US"/>
        </w:rPr>
      </w:pPr>
    </w:p>
    <w:sectPr w:rsidR="008824E3" w:rsidRPr="00A25468">
      <w:headerReference w:type="default" r:id="rId24"/>
      <w:headerReference w:type="first" r:id="rId25"/>
      <w:footerReference w:type="first" r:id="rId26"/>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D2FC" w14:textId="77777777" w:rsidR="00322ED5" w:rsidRDefault="00322ED5">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3E301E7B" w14:textId="77777777" w:rsidR="00322ED5" w:rsidRDefault="00322ED5">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A4AAA" w14:textId="77777777" w:rsidR="00322ED5" w:rsidRDefault="00322ED5">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7BC25550" w14:textId="77777777" w:rsidR="00322ED5" w:rsidRDefault="00322ED5">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CAE1" w14:textId="4A0AF207" w:rsidR="003E766E" w:rsidRDefault="002E54AD">
    <w:pPr>
      <w:pStyle w:val="Kopfzeile"/>
    </w:pPr>
    <w:r>
      <w:rPr>
        <w:noProof/>
        <w:lang w:val="en-US" w:eastAsia="en-US"/>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3A65"/>
    <w:rsid w:val="00016391"/>
    <w:rsid w:val="00016BF8"/>
    <w:rsid w:val="000221F3"/>
    <w:rsid w:val="00023952"/>
    <w:rsid w:val="00031432"/>
    <w:rsid w:val="0003485E"/>
    <w:rsid w:val="00037D51"/>
    <w:rsid w:val="000472F6"/>
    <w:rsid w:val="00052069"/>
    <w:rsid w:val="000538C5"/>
    <w:rsid w:val="00055008"/>
    <w:rsid w:val="000551DF"/>
    <w:rsid w:val="00056839"/>
    <w:rsid w:val="000571DB"/>
    <w:rsid w:val="000635D7"/>
    <w:rsid w:val="00066E9E"/>
    <w:rsid w:val="00071D15"/>
    <w:rsid w:val="000733D2"/>
    <w:rsid w:val="0007360D"/>
    <w:rsid w:val="00073D32"/>
    <w:rsid w:val="000800B1"/>
    <w:rsid w:val="0008067A"/>
    <w:rsid w:val="00084C21"/>
    <w:rsid w:val="00087704"/>
    <w:rsid w:val="000A64F4"/>
    <w:rsid w:val="000B1488"/>
    <w:rsid w:val="000B1C1D"/>
    <w:rsid w:val="000C6014"/>
    <w:rsid w:val="000D29A2"/>
    <w:rsid w:val="000D3D52"/>
    <w:rsid w:val="000D4BE5"/>
    <w:rsid w:val="000D558B"/>
    <w:rsid w:val="000D62EA"/>
    <w:rsid w:val="000D70A1"/>
    <w:rsid w:val="000D7BCE"/>
    <w:rsid w:val="000E3319"/>
    <w:rsid w:val="000E3840"/>
    <w:rsid w:val="000E4B88"/>
    <w:rsid w:val="000E4D24"/>
    <w:rsid w:val="000F5DA2"/>
    <w:rsid w:val="0010195D"/>
    <w:rsid w:val="001072A9"/>
    <w:rsid w:val="001153CD"/>
    <w:rsid w:val="00116A23"/>
    <w:rsid w:val="00121696"/>
    <w:rsid w:val="00121770"/>
    <w:rsid w:val="00133C6C"/>
    <w:rsid w:val="001340C5"/>
    <w:rsid w:val="00160CEB"/>
    <w:rsid w:val="0016110F"/>
    <w:rsid w:val="00166427"/>
    <w:rsid w:val="00167BE2"/>
    <w:rsid w:val="00167C10"/>
    <w:rsid w:val="00170E51"/>
    <w:rsid w:val="00174C6E"/>
    <w:rsid w:val="00187B59"/>
    <w:rsid w:val="00187BD8"/>
    <w:rsid w:val="001912FE"/>
    <w:rsid w:val="00191F47"/>
    <w:rsid w:val="0019203D"/>
    <w:rsid w:val="00193561"/>
    <w:rsid w:val="001972F0"/>
    <w:rsid w:val="00197531"/>
    <w:rsid w:val="001A748A"/>
    <w:rsid w:val="001C1A26"/>
    <w:rsid w:val="001C2A9E"/>
    <w:rsid w:val="001D0AE5"/>
    <w:rsid w:val="001D4276"/>
    <w:rsid w:val="001E0A1D"/>
    <w:rsid w:val="001E4556"/>
    <w:rsid w:val="001E7D32"/>
    <w:rsid w:val="001F006E"/>
    <w:rsid w:val="001F2A4D"/>
    <w:rsid w:val="001F3F9D"/>
    <w:rsid w:val="001F5EDC"/>
    <w:rsid w:val="001F7532"/>
    <w:rsid w:val="00200797"/>
    <w:rsid w:val="002032DD"/>
    <w:rsid w:val="00203E81"/>
    <w:rsid w:val="0020602B"/>
    <w:rsid w:val="002066FE"/>
    <w:rsid w:val="00212BAD"/>
    <w:rsid w:val="00213E99"/>
    <w:rsid w:val="00215538"/>
    <w:rsid w:val="00217A27"/>
    <w:rsid w:val="00221C8F"/>
    <w:rsid w:val="00223861"/>
    <w:rsid w:val="002269A3"/>
    <w:rsid w:val="0023622A"/>
    <w:rsid w:val="00245F19"/>
    <w:rsid w:val="00246600"/>
    <w:rsid w:val="00251D78"/>
    <w:rsid w:val="00263DBA"/>
    <w:rsid w:val="0026487B"/>
    <w:rsid w:val="0026774D"/>
    <w:rsid w:val="00271426"/>
    <w:rsid w:val="00275362"/>
    <w:rsid w:val="002779C4"/>
    <w:rsid w:val="00283A0B"/>
    <w:rsid w:val="00283F39"/>
    <w:rsid w:val="00286686"/>
    <w:rsid w:val="00291DA3"/>
    <w:rsid w:val="002A0E77"/>
    <w:rsid w:val="002A4FD3"/>
    <w:rsid w:val="002A651F"/>
    <w:rsid w:val="002B178F"/>
    <w:rsid w:val="002B3216"/>
    <w:rsid w:val="002C0EFD"/>
    <w:rsid w:val="002C2622"/>
    <w:rsid w:val="002C6142"/>
    <w:rsid w:val="002E29E7"/>
    <w:rsid w:val="002E54AD"/>
    <w:rsid w:val="002E63C6"/>
    <w:rsid w:val="002F0A64"/>
    <w:rsid w:val="002F2E60"/>
    <w:rsid w:val="002F3133"/>
    <w:rsid w:val="002F67AA"/>
    <w:rsid w:val="00300A8E"/>
    <w:rsid w:val="00312CB3"/>
    <w:rsid w:val="00313561"/>
    <w:rsid w:val="00322ED5"/>
    <w:rsid w:val="0033274E"/>
    <w:rsid w:val="0033426D"/>
    <w:rsid w:val="00340DF0"/>
    <w:rsid w:val="003429B3"/>
    <w:rsid w:val="00342A78"/>
    <w:rsid w:val="00344137"/>
    <w:rsid w:val="003539EB"/>
    <w:rsid w:val="00362224"/>
    <w:rsid w:val="0036439C"/>
    <w:rsid w:val="003643E9"/>
    <w:rsid w:val="00365D38"/>
    <w:rsid w:val="00366B72"/>
    <w:rsid w:val="00373934"/>
    <w:rsid w:val="003740A7"/>
    <w:rsid w:val="003765FB"/>
    <w:rsid w:val="00377DFA"/>
    <w:rsid w:val="00380521"/>
    <w:rsid w:val="00380DFB"/>
    <w:rsid w:val="003939B1"/>
    <w:rsid w:val="003A0B78"/>
    <w:rsid w:val="003B2A17"/>
    <w:rsid w:val="003B5991"/>
    <w:rsid w:val="003C4666"/>
    <w:rsid w:val="003D3E28"/>
    <w:rsid w:val="003D4C86"/>
    <w:rsid w:val="003D7EBD"/>
    <w:rsid w:val="003E1981"/>
    <w:rsid w:val="003E23CD"/>
    <w:rsid w:val="003E42A8"/>
    <w:rsid w:val="003E628A"/>
    <w:rsid w:val="003E766E"/>
    <w:rsid w:val="003E78DD"/>
    <w:rsid w:val="003F190C"/>
    <w:rsid w:val="003F3CD6"/>
    <w:rsid w:val="00401963"/>
    <w:rsid w:val="00401EB2"/>
    <w:rsid w:val="004038E3"/>
    <w:rsid w:val="00405E30"/>
    <w:rsid w:val="00415C9C"/>
    <w:rsid w:val="00423078"/>
    <w:rsid w:val="004251F0"/>
    <w:rsid w:val="0043378C"/>
    <w:rsid w:val="00441720"/>
    <w:rsid w:val="0044410D"/>
    <w:rsid w:val="00450DE9"/>
    <w:rsid w:val="00454804"/>
    <w:rsid w:val="00456E52"/>
    <w:rsid w:val="00457E8F"/>
    <w:rsid w:val="00467D19"/>
    <w:rsid w:val="00467FF5"/>
    <w:rsid w:val="0047041C"/>
    <w:rsid w:val="00476AEF"/>
    <w:rsid w:val="00480642"/>
    <w:rsid w:val="00480CAD"/>
    <w:rsid w:val="00481C9A"/>
    <w:rsid w:val="00482160"/>
    <w:rsid w:val="00491F66"/>
    <w:rsid w:val="0049230B"/>
    <w:rsid w:val="004A3CD7"/>
    <w:rsid w:val="004A7CFE"/>
    <w:rsid w:val="004B13D3"/>
    <w:rsid w:val="004B6EFE"/>
    <w:rsid w:val="004C2630"/>
    <w:rsid w:val="004D7971"/>
    <w:rsid w:val="004E37BE"/>
    <w:rsid w:val="004E3A96"/>
    <w:rsid w:val="004E3DE1"/>
    <w:rsid w:val="004F1E93"/>
    <w:rsid w:val="004F327D"/>
    <w:rsid w:val="004F4D39"/>
    <w:rsid w:val="004F6764"/>
    <w:rsid w:val="004F7E54"/>
    <w:rsid w:val="0050019D"/>
    <w:rsid w:val="005021DC"/>
    <w:rsid w:val="005109BF"/>
    <w:rsid w:val="0051311F"/>
    <w:rsid w:val="005134C7"/>
    <w:rsid w:val="0051609A"/>
    <w:rsid w:val="00530849"/>
    <w:rsid w:val="005339DF"/>
    <w:rsid w:val="0053640E"/>
    <w:rsid w:val="00541837"/>
    <w:rsid w:val="005442B0"/>
    <w:rsid w:val="00551CAA"/>
    <w:rsid w:val="005536B7"/>
    <w:rsid w:val="005724AF"/>
    <w:rsid w:val="0058138C"/>
    <w:rsid w:val="005826F3"/>
    <w:rsid w:val="005868BB"/>
    <w:rsid w:val="00587F38"/>
    <w:rsid w:val="005949E8"/>
    <w:rsid w:val="00596C8F"/>
    <w:rsid w:val="005A0AD6"/>
    <w:rsid w:val="005A1BE2"/>
    <w:rsid w:val="005A4A38"/>
    <w:rsid w:val="005B4DC8"/>
    <w:rsid w:val="005C13C9"/>
    <w:rsid w:val="005C4F95"/>
    <w:rsid w:val="005C5809"/>
    <w:rsid w:val="005C7BF0"/>
    <w:rsid w:val="005D52B4"/>
    <w:rsid w:val="005E7A50"/>
    <w:rsid w:val="00603223"/>
    <w:rsid w:val="006034A5"/>
    <w:rsid w:val="00603624"/>
    <w:rsid w:val="00604293"/>
    <w:rsid w:val="00604BB8"/>
    <w:rsid w:val="00610F44"/>
    <w:rsid w:val="0061353B"/>
    <w:rsid w:val="0061360F"/>
    <w:rsid w:val="00614890"/>
    <w:rsid w:val="00626A9F"/>
    <w:rsid w:val="0063010E"/>
    <w:rsid w:val="00630C08"/>
    <w:rsid w:val="0063255C"/>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96EB6"/>
    <w:rsid w:val="006A5C77"/>
    <w:rsid w:val="006A74FB"/>
    <w:rsid w:val="006B023A"/>
    <w:rsid w:val="006B1C8A"/>
    <w:rsid w:val="006B1D8D"/>
    <w:rsid w:val="006B2C9D"/>
    <w:rsid w:val="006B2DF8"/>
    <w:rsid w:val="006B39E2"/>
    <w:rsid w:val="006B55E5"/>
    <w:rsid w:val="006C1D03"/>
    <w:rsid w:val="006C3674"/>
    <w:rsid w:val="006D037C"/>
    <w:rsid w:val="006D0AFE"/>
    <w:rsid w:val="006D4D58"/>
    <w:rsid w:val="006D5975"/>
    <w:rsid w:val="006E0CE5"/>
    <w:rsid w:val="006E264E"/>
    <w:rsid w:val="006E28EC"/>
    <w:rsid w:val="006E4FE6"/>
    <w:rsid w:val="006E719B"/>
    <w:rsid w:val="006F0C74"/>
    <w:rsid w:val="006F7968"/>
    <w:rsid w:val="007036A5"/>
    <w:rsid w:val="0070594D"/>
    <w:rsid w:val="00705F8F"/>
    <w:rsid w:val="00711B78"/>
    <w:rsid w:val="007156F9"/>
    <w:rsid w:val="007228CA"/>
    <w:rsid w:val="00725753"/>
    <w:rsid w:val="00725C28"/>
    <w:rsid w:val="00726DFA"/>
    <w:rsid w:val="00727154"/>
    <w:rsid w:val="00733741"/>
    <w:rsid w:val="007339E7"/>
    <w:rsid w:val="00733DC2"/>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A41D8"/>
    <w:rsid w:val="007A5FB7"/>
    <w:rsid w:val="007B7E99"/>
    <w:rsid w:val="007C383F"/>
    <w:rsid w:val="007D3D43"/>
    <w:rsid w:val="007D50B8"/>
    <w:rsid w:val="007D64AD"/>
    <w:rsid w:val="007D791E"/>
    <w:rsid w:val="007D7E36"/>
    <w:rsid w:val="007D7E67"/>
    <w:rsid w:val="007E0012"/>
    <w:rsid w:val="007E30D8"/>
    <w:rsid w:val="007F1A48"/>
    <w:rsid w:val="007F2ABC"/>
    <w:rsid w:val="00801148"/>
    <w:rsid w:val="0080130C"/>
    <w:rsid w:val="008135FD"/>
    <w:rsid w:val="00817805"/>
    <w:rsid w:val="008231E1"/>
    <w:rsid w:val="00823317"/>
    <w:rsid w:val="00823A4C"/>
    <w:rsid w:val="00831F0C"/>
    <w:rsid w:val="00836452"/>
    <w:rsid w:val="00836F65"/>
    <w:rsid w:val="00836FB6"/>
    <w:rsid w:val="00843F96"/>
    <w:rsid w:val="008440C6"/>
    <w:rsid w:val="0084727D"/>
    <w:rsid w:val="008525F2"/>
    <w:rsid w:val="008563E6"/>
    <w:rsid w:val="00860ADF"/>
    <w:rsid w:val="00863262"/>
    <w:rsid w:val="008658A1"/>
    <w:rsid w:val="00866060"/>
    <w:rsid w:val="00867703"/>
    <w:rsid w:val="00867851"/>
    <w:rsid w:val="00867AC7"/>
    <w:rsid w:val="00871291"/>
    <w:rsid w:val="00871A07"/>
    <w:rsid w:val="00872C09"/>
    <w:rsid w:val="008755B5"/>
    <w:rsid w:val="0087640C"/>
    <w:rsid w:val="00877E82"/>
    <w:rsid w:val="00880B59"/>
    <w:rsid w:val="00881AB0"/>
    <w:rsid w:val="008822FA"/>
    <w:rsid w:val="008824E3"/>
    <w:rsid w:val="00890EA2"/>
    <w:rsid w:val="0089454A"/>
    <w:rsid w:val="008A6EB2"/>
    <w:rsid w:val="008B295A"/>
    <w:rsid w:val="008B3741"/>
    <w:rsid w:val="008C101D"/>
    <w:rsid w:val="008C3575"/>
    <w:rsid w:val="008C39A6"/>
    <w:rsid w:val="008C627A"/>
    <w:rsid w:val="008C7A5F"/>
    <w:rsid w:val="008E1B4B"/>
    <w:rsid w:val="008E566F"/>
    <w:rsid w:val="008F4988"/>
    <w:rsid w:val="008F68AC"/>
    <w:rsid w:val="008F79DE"/>
    <w:rsid w:val="00904A6A"/>
    <w:rsid w:val="0091269D"/>
    <w:rsid w:val="00915C80"/>
    <w:rsid w:val="009206D6"/>
    <w:rsid w:val="0092515D"/>
    <w:rsid w:val="00927543"/>
    <w:rsid w:val="00942272"/>
    <w:rsid w:val="00943900"/>
    <w:rsid w:val="00952EAB"/>
    <w:rsid w:val="009554B4"/>
    <w:rsid w:val="00956BEA"/>
    <w:rsid w:val="00961B0D"/>
    <w:rsid w:val="00964251"/>
    <w:rsid w:val="00971FD4"/>
    <w:rsid w:val="00972328"/>
    <w:rsid w:val="00975C24"/>
    <w:rsid w:val="009773CF"/>
    <w:rsid w:val="0098562D"/>
    <w:rsid w:val="00985862"/>
    <w:rsid w:val="00986F96"/>
    <w:rsid w:val="0098778C"/>
    <w:rsid w:val="00987DD0"/>
    <w:rsid w:val="00991967"/>
    <w:rsid w:val="00994272"/>
    <w:rsid w:val="009A080D"/>
    <w:rsid w:val="009A0A0F"/>
    <w:rsid w:val="009A1D1F"/>
    <w:rsid w:val="009A2AB4"/>
    <w:rsid w:val="009B2F05"/>
    <w:rsid w:val="009B67BE"/>
    <w:rsid w:val="009C3E48"/>
    <w:rsid w:val="009D56FA"/>
    <w:rsid w:val="009D7A70"/>
    <w:rsid w:val="009E35AE"/>
    <w:rsid w:val="009E3886"/>
    <w:rsid w:val="009F3FEC"/>
    <w:rsid w:val="009F5806"/>
    <w:rsid w:val="009F5BA1"/>
    <w:rsid w:val="00A03D33"/>
    <w:rsid w:val="00A04C83"/>
    <w:rsid w:val="00A12CF2"/>
    <w:rsid w:val="00A15100"/>
    <w:rsid w:val="00A171D2"/>
    <w:rsid w:val="00A23C10"/>
    <w:rsid w:val="00A24F10"/>
    <w:rsid w:val="00A25468"/>
    <w:rsid w:val="00A310CF"/>
    <w:rsid w:val="00A31397"/>
    <w:rsid w:val="00A34CDB"/>
    <w:rsid w:val="00A4141C"/>
    <w:rsid w:val="00A443CD"/>
    <w:rsid w:val="00A55DB3"/>
    <w:rsid w:val="00A62958"/>
    <w:rsid w:val="00A64A65"/>
    <w:rsid w:val="00A721AB"/>
    <w:rsid w:val="00A7454C"/>
    <w:rsid w:val="00A7558F"/>
    <w:rsid w:val="00A842A4"/>
    <w:rsid w:val="00A8493B"/>
    <w:rsid w:val="00A85FBB"/>
    <w:rsid w:val="00A85FC3"/>
    <w:rsid w:val="00A922D5"/>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AF00F3"/>
    <w:rsid w:val="00B01856"/>
    <w:rsid w:val="00B22135"/>
    <w:rsid w:val="00B234D1"/>
    <w:rsid w:val="00B30578"/>
    <w:rsid w:val="00B3357B"/>
    <w:rsid w:val="00B36578"/>
    <w:rsid w:val="00B408F5"/>
    <w:rsid w:val="00B45CE5"/>
    <w:rsid w:val="00B46466"/>
    <w:rsid w:val="00B4691F"/>
    <w:rsid w:val="00B60463"/>
    <w:rsid w:val="00B6089D"/>
    <w:rsid w:val="00B628FA"/>
    <w:rsid w:val="00B62B63"/>
    <w:rsid w:val="00B70CAD"/>
    <w:rsid w:val="00B71EBA"/>
    <w:rsid w:val="00B77A31"/>
    <w:rsid w:val="00B852E3"/>
    <w:rsid w:val="00B85DE8"/>
    <w:rsid w:val="00B866EC"/>
    <w:rsid w:val="00B92062"/>
    <w:rsid w:val="00B932D9"/>
    <w:rsid w:val="00BA5B64"/>
    <w:rsid w:val="00BB09EE"/>
    <w:rsid w:val="00BE39A6"/>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7E02"/>
    <w:rsid w:val="00C50B85"/>
    <w:rsid w:val="00C6482F"/>
    <w:rsid w:val="00C67E20"/>
    <w:rsid w:val="00C70568"/>
    <w:rsid w:val="00C725F6"/>
    <w:rsid w:val="00C73A0A"/>
    <w:rsid w:val="00C770B9"/>
    <w:rsid w:val="00C77288"/>
    <w:rsid w:val="00C8134B"/>
    <w:rsid w:val="00C819BD"/>
    <w:rsid w:val="00C86BFF"/>
    <w:rsid w:val="00C957B3"/>
    <w:rsid w:val="00C95DF0"/>
    <w:rsid w:val="00C96CE7"/>
    <w:rsid w:val="00CA66FD"/>
    <w:rsid w:val="00CB18DF"/>
    <w:rsid w:val="00CC0AE6"/>
    <w:rsid w:val="00CC0C3D"/>
    <w:rsid w:val="00CC3C03"/>
    <w:rsid w:val="00CD4FA6"/>
    <w:rsid w:val="00CF54CC"/>
    <w:rsid w:val="00D05310"/>
    <w:rsid w:val="00D2581C"/>
    <w:rsid w:val="00D33405"/>
    <w:rsid w:val="00D40509"/>
    <w:rsid w:val="00D43A5A"/>
    <w:rsid w:val="00D4614D"/>
    <w:rsid w:val="00D52D2B"/>
    <w:rsid w:val="00D535AE"/>
    <w:rsid w:val="00D60C78"/>
    <w:rsid w:val="00D61F3D"/>
    <w:rsid w:val="00D75F86"/>
    <w:rsid w:val="00D76ACB"/>
    <w:rsid w:val="00D76BD9"/>
    <w:rsid w:val="00D924DA"/>
    <w:rsid w:val="00D92A4A"/>
    <w:rsid w:val="00D944F9"/>
    <w:rsid w:val="00DA3D57"/>
    <w:rsid w:val="00DA4664"/>
    <w:rsid w:val="00DB3F49"/>
    <w:rsid w:val="00DB41EF"/>
    <w:rsid w:val="00DB73D4"/>
    <w:rsid w:val="00DC1290"/>
    <w:rsid w:val="00DC2846"/>
    <w:rsid w:val="00DD22DB"/>
    <w:rsid w:val="00DD3298"/>
    <w:rsid w:val="00DD4555"/>
    <w:rsid w:val="00DD540B"/>
    <w:rsid w:val="00DD7019"/>
    <w:rsid w:val="00DE367A"/>
    <w:rsid w:val="00DE5B9E"/>
    <w:rsid w:val="00DE64BF"/>
    <w:rsid w:val="00DE6DF6"/>
    <w:rsid w:val="00E05F21"/>
    <w:rsid w:val="00E141E8"/>
    <w:rsid w:val="00E17F9A"/>
    <w:rsid w:val="00E210BE"/>
    <w:rsid w:val="00E23940"/>
    <w:rsid w:val="00E40243"/>
    <w:rsid w:val="00E4388E"/>
    <w:rsid w:val="00E47ED6"/>
    <w:rsid w:val="00E5041B"/>
    <w:rsid w:val="00E52071"/>
    <w:rsid w:val="00E56E8C"/>
    <w:rsid w:val="00E578C8"/>
    <w:rsid w:val="00E60527"/>
    <w:rsid w:val="00E66FB3"/>
    <w:rsid w:val="00E71EFE"/>
    <w:rsid w:val="00E85E96"/>
    <w:rsid w:val="00E87868"/>
    <w:rsid w:val="00E91628"/>
    <w:rsid w:val="00E9673F"/>
    <w:rsid w:val="00EA21CB"/>
    <w:rsid w:val="00EA56BE"/>
    <w:rsid w:val="00EC42F5"/>
    <w:rsid w:val="00EC5D20"/>
    <w:rsid w:val="00EC6101"/>
    <w:rsid w:val="00ED5E0A"/>
    <w:rsid w:val="00EE4B64"/>
    <w:rsid w:val="00EF133B"/>
    <w:rsid w:val="00EF4B3D"/>
    <w:rsid w:val="00F03909"/>
    <w:rsid w:val="00F0732C"/>
    <w:rsid w:val="00F112BF"/>
    <w:rsid w:val="00F14054"/>
    <w:rsid w:val="00F15711"/>
    <w:rsid w:val="00F1624E"/>
    <w:rsid w:val="00F26F33"/>
    <w:rsid w:val="00F27266"/>
    <w:rsid w:val="00F31ADF"/>
    <w:rsid w:val="00F33A30"/>
    <w:rsid w:val="00F42363"/>
    <w:rsid w:val="00F466C0"/>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C46D9"/>
    <w:rsid w:val="00FD0525"/>
    <w:rsid w:val="00FE4221"/>
    <w:rsid w:val="00FE6F01"/>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uiPriority w:val="99"/>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paragraph" w:styleId="berarbeitung">
    <w:name w:val="Revision"/>
    <w:hidden/>
    <w:uiPriority w:val="99"/>
    <w:semiHidden/>
    <w:rsid w:val="00197531"/>
    <w:rPr>
      <w:rFonts w:ascii="Arial" w:eastAsia="MS Mincho" w:hAnsi="Arial" w:cs="Arial"/>
      <w:lang w:val="en-GB"/>
    </w:rPr>
  </w:style>
  <w:style w:type="character" w:styleId="NichtaufgelsteErwhnung">
    <w:name w:val="Unresolved Mention"/>
    <w:basedOn w:val="Absatz-Standardschriftart"/>
    <w:uiPriority w:val="99"/>
    <w:semiHidden/>
    <w:unhideWhenUsed/>
    <w:rsid w:val="00E2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767235072">
      <w:bodyDiv w:val="1"/>
      <w:marLeft w:val="0"/>
      <w:marRight w:val="0"/>
      <w:marTop w:val="0"/>
      <w:marBottom w:val="0"/>
      <w:divBdr>
        <w:top w:val="none" w:sz="0" w:space="0" w:color="auto"/>
        <w:left w:val="none" w:sz="0" w:space="0" w:color="auto"/>
        <w:bottom w:val="none" w:sz="0" w:space="0" w:color="auto"/>
        <w:right w:val="none" w:sz="0" w:space="0" w:color="auto"/>
      </w:divBdr>
    </w:div>
    <w:div w:id="973174321">
      <w:bodyDiv w:val="1"/>
      <w:marLeft w:val="0"/>
      <w:marRight w:val="0"/>
      <w:marTop w:val="0"/>
      <w:marBottom w:val="0"/>
      <w:divBdr>
        <w:top w:val="none" w:sz="0" w:space="0" w:color="auto"/>
        <w:left w:val="none" w:sz="0" w:space="0" w:color="auto"/>
        <w:bottom w:val="none" w:sz="0" w:space="0" w:color="auto"/>
        <w:right w:val="none" w:sz="0" w:space="0" w:color="auto"/>
      </w:divBdr>
    </w:div>
    <w:div w:id="979112937">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17794">
      <w:bodyDiv w:val="1"/>
      <w:marLeft w:val="0"/>
      <w:marRight w:val="0"/>
      <w:marTop w:val="0"/>
      <w:marBottom w:val="0"/>
      <w:divBdr>
        <w:top w:val="none" w:sz="0" w:space="0" w:color="auto"/>
        <w:left w:val="none" w:sz="0" w:space="0" w:color="auto"/>
        <w:bottom w:val="none" w:sz="0" w:space="0" w:color="auto"/>
        <w:right w:val="none" w:sz="0" w:space="0" w:color="auto"/>
      </w:divBdr>
      <w:divsChild>
        <w:div w:id="1459370697">
          <w:marLeft w:val="0"/>
          <w:marRight w:val="0"/>
          <w:marTop w:val="0"/>
          <w:marBottom w:val="0"/>
          <w:divBdr>
            <w:top w:val="none" w:sz="0" w:space="0" w:color="auto"/>
            <w:left w:val="none" w:sz="0" w:space="0" w:color="auto"/>
            <w:bottom w:val="none" w:sz="0" w:space="0" w:color="auto"/>
            <w:right w:val="none" w:sz="0" w:space="0" w:color="auto"/>
          </w:divBdr>
          <w:divsChild>
            <w:div w:id="701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2772">
      <w:bodyDiv w:val="1"/>
      <w:marLeft w:val="0"/>
      <w:marRight w:val="0"/>
      <w:marTop w:val="0"/>
      <w:marBottom w:val="0"/>
      <w:divBdr>
        <w:top w:val="none" w:sz="0" w:space="0" w:color="auto"/>
        <w:left w:val="none" w:sz="0" w:space="0" w:color="auto"/>
        <w:bottom w:val="none" w:sz="0" w:space="0" w:color="auto"/>
        <w:right w:val="none" w:sz="0" w:space="0" w:color="auto"/>
      </w:divBdr>
    </w:div>
    <w:div w:id="1176112564">
      <w:bodyDiv w:val="1"/>
      <w:marLeft w:val="0"/>
      <w:marRight w:val="0"/>
      <w:marTop w:val="0"/>
      <w:marBottom w:val="0"/>
      <w:divBdr>
        <w:top w:val="none" w:sz="0" w:space="0" w:color="auto"/>
        <w:left w:val="none" w:sz="0" w:space="0" w:color="auto"/>
        <w:bottom w:val="none" w:sz="0" w:space="0" w:color="auto"/>
        <w:right w:val="none" w:sz="0" w:space="0" w:color="auto"/>
      </w:divBdr>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 w:id="1766730514">
      <w:bodyDiv w:val="1"/>
      <w:marLeft w:val="0"/>
      <w:marRight w:val="0"/>
      <w:marTop w:val="0"/>
      <w:marBottom w:val="0"/>
      <w:divBdr>
        <w:top w:val="none" w:sz="0" w:space="0" w:color="auto"/>
        <w:left w:val="none" w:sz="0" w:space="0" w:color="auto"/>
        <w:bottom w:val="none" w:sz="0" w:space="0" w:color="auto"/>
        <w:right w:val="none" w:sz="0" w:space="0" w:color="auto"/>
      </w:divBdr>
    </w:div>
    <w:div w:id="1901864452">
      <w:bodyDiv w:val="1"/>
      <w:marLeft w:val="0"/>
      <w:marRight w:val="0"/>
      <w:marTop w:val="0"/>
      <w:marBottom w:val="0"/>
      <w:divBdr>
        <w:top w:val="none" w:sz="0" w:space="0" w:color="auto"/>
        <w:left w:val="none" w:sz="0" w:space="0" w:color="auto"/>
        <w:bottom w:val="none" w:sz="0" w:space="0" w:color="auto"/>
        <w:right w:val="none" w:sz="0" w:space="0" w:color="auto"/>
      </w:divBdr>
    </w:div>
    <w:div w:id="2002345190">
      <w:bodyDiv w:val="1"/>
      <w:marLeft w:val="0"/>
      <w:marRight w:val="0"/>
      <w:marTop w:val="0"/>
      <w:marBottom w:val="0"/>
      <w:divBdr>
        <w:top w:val="none" w:sz="0" w:space="0" w:color="auto"/>
        <w:left w:val="none" w:sz="0" w:space="0" w:color="auto"/>
        <w:bottom w:val="none" w:sz="0" w:space="0" w:color="auto"/>
        <w:right w:val="none" w:sz="0" w:space="0" w:color="auto"/>
      </w:divBdr>
    </w:div>
    <w:div w:id="2052537933">
      <w:bodyDiv w:val="1"/>
      <w:marLeft w:val="0"/>
      <w:marRight w:val="0"/>
      <w:marTop w:val="0"/>
      <w:marBottom w:val="0"/>
      <w:divBdr>
        <w:top w:val="none" w:sz="0" w:space="0" w:color="auto"/>
        <w:left w:val="none" w:sz="0" w:space="0" w:color="auto"/>
        <w:bottom w:val="none" w:sz="0" w:space="0" w:color="auto"/>
        <w:right w:val="none" w:sz="0" w:space="0" w:color="auto"/>
      </w:divBdr>
    </w:div>
    <w:div w:id="210903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ntron.de/products/systems/embedded-box-pc/kbox-a-series/kbox-a-330-rpi.html" TargetMode="External"/><Relationship Id="rId18" Type="http://schemas.openxmlformats.org/officeDocument/2006/relationships/hyperlink" Target="http://www.kontron.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ontron.de/products/systems/embedded-box-pc/kbox-a-series/kbox-a-330-mx6.html" TargetMode="External"/><Relationship Id="rId17" Type="http://schemas.openxmlformats.org/officeDocument/2006/relationships/hyperlink" Target="http://www.kontron.com/blo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e.linkedin.com/company/kontr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tron.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witter.com/kontron" TargetMode="External"/><Relationship Id="rId23" Type="http://schemas.openxmlformats.org/officeDocument/2006/relationships/hyperlink" Target="mailto:annettekeller@sbcglobal.ne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2tzKEr7" TargetMode="External"/><Relationship Id="rId22" Type="http://schemas.openxmlformats.org/officeDocument/2006/relationships/hyperlink" Target="mailto:alexandra.habekost@kontron.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GERMAN</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1</Value>
    </Language_x0020_Code>
    <Application_x0020_Area xmlns="41b04153-12d1-45b4-8565-43632ab66a86">3</Application_x0020_Area>
    <Document_x0020_Status xmlns="41b04153-12d1-45b4-8565-43632ab66a86">Released</Document_x0020_Status>
    <Process_x0020_Owner_x0020_Title xmlns="41b04153-12d1-45b4-8565-43632ab66a86">23</Process_x0020_Owner_x0020_Title>
    <Locations xmlns="41b04153-12d1-45b4-8565-43632ab66a86">1</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2.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410F-E5E3-4EC8-8B37-62CA133BEB8E}">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41b04153-12d1-45b4-8565-43632ab66a86"/>
    <ds:schemaRef ds:uri="http://www.w3.org/XML/1998/namespace"/>
  </ds:schemaRefs>
</ds:datastoreItem>
</file>

<file path=customXml/itemProps2.xml><?xml version="1.0" encoding="utf-8"?>
<ds:datastoreItem xmlns:ds="http://schemas.openxmlformats.org/officeDocument/2006/customXml" ds:itemID="{4DCED80E-7870-477E-B4A8-1F735675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00CE9-2A1C-49B8-8CA6-D95560E01843}">
  <ds:schemaRefs>
    <ds:schemaRef ds:uri="http://schemas.microsoft.com/sharepoint/v3/contenttype/forms"/>
  </ds:schemaRefs>
</ds:datastoreItem>
</file>

<file path=customXml/itemProps4.xml><?xml version="1.0" encoding="utf-8"?>
<ds:datastoreItem xmlns:ds="http://schemas.openxmlformats.org/officeDocument/2006/customXml" ds:itemID="{DEC9CD1E-B687-4CB8-8FD2-50C3169F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4953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5536</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2019-02-22T08:43:00Z</dcterms:created>
  <dcterms:modified xsi:type="dcterms:W3CDTF">2019-02-26T09:30:00Z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